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72" w:rsidRPr="005D6C36" w:rsidRDefault="00F80672" w:rsidP="000E4FC6">
      <w:pPr>
        <w:ind w:left="1416" w:hanging="1416"/>
        <w:jc w:val="both"/>
        <w:rPr>
          <w:rFonts w:ascii="Arial Narrow" w:hAnsi="Arial Narrow" w:cs="Arial"/>
          <w:b/>
          <w:sz w:val="22"/>
          <w:szCs w:val="22"/>
          <w:lang w:val="es-CO"/>
        </w:rPr>
      </w:pPr>
      <w:r w:rsidRPr="005D6C36">
        <w:rPr>
          <w:rFonts w:ascii="Arial Narrow" w:hAnsi="Arial Narrow" w:cs="Arial"/>
          <w:b/>
          <w:sz w:val="22"/>
          <w:szCs w:val="22"/>
          <w:lang w:val="es-CO"/>
        </w:rPr>
        <w:t>1. OBJETO</w:t>
      </w:r>
    </w:p>
    <w:p w:rsidR="000A31F4" w:rsidRPr="005D6C36" w:rsidRDefault="000A31F4" w:rsidP="007C15C1">
      <w:pPr>
        <w:tabs>
          <w:tab w:val="left" w:pos="284"/>
        </w:tabs>
        <w:jc w:val="both"/>
        <w:rPr>
          <w:rFonts w:ascii="Arial Narrow" w:hAnsi="Arial Narrow" w:cs="Arial"/>
          <w:sz w:val="22"/>
          <w:szCs w:val="22"/>
          <w:lang w:val="es-CO"/>
        </w:rPr>
      </w:pPr>
      <w:r w:rsidRPr="005D6C36">
        <w:rPr>
          <w:rFonts w:ascii="Arial Narrow" w:hAnsi="Arial Narrow" w:cs="Arial"/>
          <w:sz w:val="22"/>
          <w:szCs w:val="22"/>
          <w:lang w:val="es-CO"/>
        </w:rPr>
        <w:t>Atender oportunamente las solicitudes</w:t>
      </w:r>
      <w:r w:rsidR="00FD49A3" w:rsidRPr="005D6C36">
        <w:rPr>
          <w:rFonts w:ascii="Arial Narrow" w:hAnsi="Arial Narrow" w:cs="Arial"/>
          <w:sz w:val="22"/>
          <w:szCs w:val="22"/>
          <w:lang w:val="es-CO"/>
        </w:rPr>
        <w:t xml:space="preserve"> de las personas naturales o jurídicas cuya actividad o servicio genere vertimientos a las aguas superficiales, marinas, o al suelo.</w:t>
      </w:r>
    </w:p>
    <w:p w:rsidR="003C38C1" w:rsidRPr="005D6C36" w:rsidRDefault="003C38C1" w:rsidP="00FB5B87">
      <w:pPr>
        <w:tabs>
          <w:tab w:val="left" w:pos="284"/>
        </w:tabs>
        <w:jc w:val="both"/>
        <w:rPr>
          <w:rFonts w:ascii="Arial Narrow" w:hAnsi="Arial Narrow" w:cs="Arial"/>
          <w:b/>
          <w:sz w:val="22"/>
          <w:szCs w:val="22"/>
          <w:lang w:val="es-CO"/>
        </w:rPr>
      </w:pPr>
    </w:p>
    <w:p w:rsidR="00F80672" w:rsidRPr="005D6C36" w:rsidRDefault="00F80672" w:rsidP="00FB5B87">
      <w:pPr>
        <w:tabs>
          <w:tab w:val="left" w:pos="284"/>
        </w:tabs>
        <w:jc w:val="both"/>
        <w:rPr>
          <w:rFonts w:ascii="Arial Narrow" w:hAnsi="Arial Narrow" w:cs="Arial"/>
          <w:b/>
          <w:sz w:val="22"/>
          <w:szCs w:val="22"/>
          <w:lang w:val="es-CO"/>
        </w:rPr>
      </w:pPr>
      <w:r w:rsidRPr="005D6C36">
        <w:rPr>
          <w:rFonts w:ascii="Arial Narrow" w:hAnsi="Arial Narrow" w:cs="Arial"/>
          <w:b/>
          <w:sz w:val="22"/>
          <w:szCs w:val="22"/>
          <w:lang w:val="es-CO"/>
        </w:rPr>
        <w:t>2.</w:t>
      </w:r>
      <w:r w:rsidRPr="005D6C36">
        <w:rPr>
          <w:rFonts w:ascii="Arial Narrow" w:hAnsi="Arial Narrow" w:cs="Arial"/>
          <w:b/>
          <w:sz w:val="22"/>
          <w:szCs w:val="22"/>
          <w:lang w:val="es-CO"/>
        </w:rPr>
        <w:tab/>
        <w:t>ALCANCE</w:t>
      </w:r>
    </w:p>
    <w:p w:rsidR="00FD49A3" w:rsidRPr="005D6C36" w:rsidRDefault="00F80672" w:rsidP="00496E4A">
      <w:pPr>
        <w:tabs>
          <w:tab w:val="left" w:pos="284"/>
        </w:tabs>
        <w:jc w:val="both"/>
        <w:rPr>
          <w:rFonts w:ascii="Arial Narrow" w:hAnsi="Arial Narrow" w:cs="Arial"/>
          <w:sz w:val="22"/>
          <w:szCs w:val="22"/>
          <w:lang w:val="es-CO"/>
        </w:rPr>
      </w:pPr>
      <w:r w:rsidRPr="005D6C36">
        <w:rPr>
          <w:rFonts w:ascii="Arial Narrow" w:hAnsi="Arial Narrow" w:cs="Arial"/>
          <w:sz w:val="22"/>
          <w:szCs w:val="22"/>
          <w:lang w:val="es-CO"/>
        </w:rPr>
        <w:t xml:space="preserve">Aplica </w:t>
      </w:r>
      <w:r w:rsidR="00496E4A" w:rsidRPr="005D6C36">
        <w:rPr>
          <w:rFonts w:ascii="Arial Narrow" w:hAnsi="Arial Narrow" w:cs="Arial"/>
          <w:sz w:val="22"/>
          <w:szCs w:val="22"/>
          <w:lang w:val="es-CO"/>
        </w:rPr>
        <w:t>al trámite establecido</w:t>
      </w:r>
      <w:r w:rsidRPr="005D6C36">
        <w:rPr>
          <w:rFonts w:ascii="Arial Narrow" w:hAnsi="Arial Narrow" w:cs="Arial"/>
          <w:sz w:val="22"/>
          <w:szCs w:val="22"/>
          <w:lang w:val="es-CO"/>
        </w:rPr>
        <w:t xml:space="preserve"> por la normatividad ambiental para</w:t>
      </w:r>
      <w:r w:rsidR="00FD49A3" w:rsidRPr="005D6C36">
        <w:rPr>
          <w:rFonts w:ascii="Arial Narrow" w:hAnsi="Arial Narrow" w:cs="Arial"/>
          <w:sz w:val="22"/>
          <w:szCs w:val="22"/>
          <w:lang w:val="es-CO"/>
        </w:rPr>
        <w:t xml:space="preserve"> aquellas actividades de vertimientos a las aguas superficiales, marinas, o al suelo</w:t>
      </w:r>
      <w:r w:rsidR="00A37857" w:rsidRPr="005D6C36">
        <w:rPr>
          <w:rFonts w:ascii="Arial Narrow" w:hAnsi="Arial Narrow" w:cs="Arial"/>
          <w:sz w:val="22"/>
          <w:szCs w:val="22"/>
          <w:lang w:val="es-CO"/>
        </w:rPr>
        <w:t>.</w:t>
      </w:r>
    </w:p>
    <w:p w:rsidR="00F80672" w:rsidRPr="005D6C36" w:rsidRDefault="00FD49A3" w:rsidP="00FD49A3">
      <w:pPr>
        <w:tabs>
          <w:tab w:val="left" w:pos="284"/>
        </w:tabs>
        <w:jc w:val="both"/>
        <w:rPr>
          <w:rFonts w:ascii="Arial Narrow" w:hAnsi="Arial Narrow" w:cs="Arial"/>
          <w:sz w:val="22"/>
          <w:szCs w:val="22"/>
          <w:lang w:val="es-CO"/>
        </w:rPr>
      </w:pPr>
      <w:r w:rsidRPr="005D6C36">
        <w:rPr>
          <w:rFonts w:ascii="Arial Narrow" w:hAnsi="Arial Narrow" w:cs="Arial"/>
          <w:sz w:val="22"/>
          <w:szCs w:val="22"/>
          <w:lang w:val="es-CO"/>
        </w:rPr>
        <w:t xml:space="preserve"> </w:t>
      </w:r>
      <w:r w:rsidR="00F80672" w:rsidRPr="005D6C36">
        <w:rPr>
          <w:rFonts w:ascii="Arial Narrow" w:hAnsi="Arial Narrow" w:cs="Arial"/>
          <w:sz w:val="22"/>
          <w:szCs w:val="22"/>
          <w:lang w:val="es-CO"/>
        </w:rPr>
        <w:t xml:space="preserve"> </w:t>
      </w:r>
    </w:p>
    <w:p w:rsidR="00F80672" w:rsidRDefault="00F80672" w:rsidP="007C15C1">
      <w:pPr>
        <w:tabs>
          <w:tab w:val="left" w:pos="284"/>
        </w:tabs>
        <w:jc w:val="both"/>
        <w:rPr>
          <w:rFonts w:ascii="Arial Narrow" w:hAnsi="Arial Narrow" w:cs="Arial"/>
          <w:b/>
          <w:sz w:val="22"/>
          <w:szCs w:val="22"/>
          <w:lang w:val="es-CO"/>
        </w:rPr>
      </w:pPr>
      <w:r w:rsidRPr="005D6C36">
        <w:rPr>
          <w:rFonts w:ascii="Arial Narrow" w:hAnsi="Arial Narrow" w:cs="Arial"/>
          <w:b/>
          <w:sz w:val="22"/>
          <w:szCs w:val="22"/>
          <w:lang w:val="es-CO"/>
        </w:rPr>
        <w:t>3.</w:t>
      </w:r>
      <w:r w:rsidRPr="005D6C36">
        <w:rPr>
          <w:rFonts w:ascii="Arial Narrow" w:hAnsi="Arial Narrow" w:cs="Arial"/>
          <w:b/>
          <w:sz w:val="22"/>
          <w:szCs w:val="22"/>
          <w:lang w:val="es-CO"/>
        </w:rPr>
        <w:tab/>
        <w:t>DEFINICIONES</w:t>
      </w:r>
    </w:p>
    <w:p w:rsidR="0018530F" w:rsidRDefault="0018530F" w:rsidP="007C15C1">
      <w:pPr>
        <w:tabs>
          <w:tab w:val="left" w:pos="284"/>
        </w:tabs>
        <w:jc w:val="both"/>
        <w:rPr>
          <w:rFonts w:ascii="Arial Narrow" w:hAnsi="Arial Narrow" w:cs="Arial"/>
          <w:b/>
          <w:sz w:val="22"/>
          <w:szCs w:val="22"/>
          <w:lang w:val="es-CO"/>
        </w:rPr>
      </w:pPr>
    </w:p>
    <w:p w:rsidR="0018530F" w:rsidRPr="005D6C36" w:rsidRDefault="0018530F" w:rsidP="0018530F">
      <w:pPr>
        <w:jc w:val="both"/>
        <w:rPr>
          <w:rFonts w:ascii="Arial Narrow" w:hAnsi="Arial Narrow" w:cs="Arial"/>
          <w:sz w:val="22"/>
          <w:szCs w:val="22"/>
          <w:lang w:val="es-CO"/>
        </w:rPr>
      </w:pPr>
      <w:r w:rsidRPr="005D6C36">
        <w:rPr>
          <w:rFonts w:ascii="Arial Narrow" w:hAnsi="Arial Narrow" w:cs="Arial"/>
          <w:b/>
          <w:sz w:val="22"/>
          <w:szCs w:val="22"/>
          <w:lang w:val="es-CO"/>
        </w:rPr>
        <w:t>Acto administrativo</w:t>
      </w:r>
      <w:r w:rsidRPr="005D6C36">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rsidR="0018530F" w:rsidRPr="005D6C36" w:rsidRDefault="0018530F" w:rsidP="0018530F">
      <w:pPr>
        <w:pStyle w:val="Sangra3detindependiente"/>
        <w:spacing w:after="0"/>
        <w:ind w:left="0"/>
        <w:jc w:val="both"/>
        <w:rPr>
          <w:rFonts w:ascii="Arial Narrow" w:hAnsi="Arial Narrow" w:cs="Arial"/>
          <w:sz w:val="22"/>
          <w:szCs w:val="22"/>
          <w:lang w:val="es-CO"/>
        </w:rPr>
      </w:pPr>
    </w:p>
    <w:p w:rsidR="0018530F" w:rsidRPr="005D6C36" w:rsidRDefault="0018530F" w:rsidP="0018530F">
      <w:pPr>
        <w:pStyle w:val="Sangra3detindependiente"/>
        <w:spacing w:after="0"/>
        <w:ind w:left="0"/>
        <w:jc w:val="both"/>
        <w:rPr>
          <w:rFonts w:ascii="Arial Narrow" w:hAnsi="Arial Narrow" w:cs="Arial"/>
          <w:b/>
          <w:sz w:val="22"/>
          <w:szCs w:val="22"/>
          <w:lang w:val="es-CO"/>
        </w:rPr>
      </w:pPr>
      <w:r w:rsidRPr="005D6C36">
        <w:rPr>
          <w:rFonts w:ascii="Arial Narrow" w:hAnsi="Arial Narrow" w:cs="Arial"/>
          <w:sz w:val="22"/>
          <w:szCs w:val="22"/>
          <w:lang w:val="es-CO"/>
        </w:rPr>
        <w:t>Los autos a su vez se clasifican en: auto de inicio de procedimiento, auto que ordena la realización de una visita, auto de archivo, auto de vinculación de tercero interviniente, auto de pruebas, entre otros.</w:t>
      </w:r>
    </w:p>
    <w:p w:rsidR="00F80672" w:rsidRPr="005D6C36" w:rsidRDefault="00F80672" w:rsidP="008011D1">
      <w:pPr>
        <w:jc w:val="both"/>
        <w:rPr>
          <w:rFonts w:ascii="Arial Narrow" w:hAnsi="Arial Narrow" w:cs="Arial"/>
          <w:sz w:val="22"/>
          <w:szCs w:val="22"/>
          <w:lang w:val="es-CO"/>
        </w:rPr>
      </w:pPr>
    </w:p>
    <w:p w:rsidR="00AE27AE" w:rsidRPr="005D6C36" w:rsidRDefault="001C5F92" w:rsidP="00AE27AE">
      <w:pPr>
        <w:jc w:val="both"/>
        <w:rPr>
          <w:rFonts w:ascii="Arial Narrow" w:hAnsi="Arial Narrow" w:cs="Arial"/>
          <w:sz w:val="22"/>
          <w:szCs w:val="22"/>
          <w:lang w:val="es-CO"/>
        </w:rPr>
      </w:pPr>
      <w:r w:rsidRPr="005D6C36">
        <w:rPr>
          <w:rFonts w:ascii="Arial Narrow" w:hAnsi="Arial Narrow" w:cs="Arial"/>
          <w:b/>
          <w:sz w:val="22"/>
          <w:szCs w:val="22"/>
          <w:lang w:val="es-CO"/>
        </w:rPr>
        <w:t>Acuífero</w:t>
      </w:r>
      <w:r w:rsidRPr="005D6C36">
        <w:rPr>
          <w:rFonts w:ascii="Arial Narrow" w:hAnsi="Arial Narrow" w:cs="Arial"/>
          <w:sz w:val="22"/>
          <w:szCs w:val="22"/>
          <w:lang w:val="es-CO"/>
        </w:rPr>
        <w:t>: Unidad de roca o sedimento, capaz de almacenar y transmitir agua.</w:t>
      </w:r>
    </w:p>
    <w:p w:rsidR="00AE27AE" w:rsidRPr="005D6C36" w:rsidRDefault="00AE27AE" w:rsidP="00AE27AE">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Aguas servidas</w:t>
      </w:r>
      <w:r w:rsidRPr="005D6C36">
        <w:rPr>
          <w:rFonts w:ascii="Arial Narrow" w:hAnsi="Arial Narrow" w:cs="Arial"/>
          <w:sz w:val="22"/>
          <w:szCs w:val="22"/>
          <w:lang w:val="es-CO"/>
        </w:rPr>
        <w:t>. Residuos líquidos provenientes del uso doméstico, comercial e industrial.</w:t>
      </w:r>
    </w:p>
    <w:p w:rsidR="001C5F92" w:rsidRPr="005D6C36" w:rsidRDefault="001C5F92" w:rsidP="001C5F92">
      <w:pPr>
        <w:jc w:val="both"/>
        <w:rPr>
          <w:rFonts w:ascii="Arial Narrow" w:hAnsi="Arial Narrow" w:cs="Arial"/>
          <w:sz w:val="22"/>
          <w:szCs w:val="22"/>
          <w:lang w:val="es-CO"/>
        </w:rPr>
      </w:pPr>
    </w:p>
    <w:p w:rsidR="00AE27AE" w:rsidRPr="005D6C36" w:rsidRDefault="00AE27AE" w:rsidP="001C5F92">
      <w:pPr>
        <w:jc w:val="both"/>
        <w:rPr>
          <w:rFonts w:ascii="Arial Narrow" w:hAnsi="Arial Narrow" w:cs="Arial"/>
          <w:sz w:val="22"/>
          <w:szCs w:val="22"/>
          <w:lang w:val="es-CO"/>
        </w:rPr>
      </w:pPr>
      <w:r w:rsidRPr="005D6C36">
        <w:rPr>
          <w:rFonts w:ascii="Arial Narrow" w:hAnsi="Arial Narrow" w:cs="Arial"/>
          <w:b/>
          <w:sz w:val="22"/>
          <w:szCs w:val="22"/>
          <w:lang w:val="es-CO"/>
        </w:rPr>
        <w:t>Aplicativo (SILA):</w:t>
      </w:r>
      <w:r w:rsidRPr="005D6C36">
        <w:rPr>
          <w:rFonts w:ascii="Arial Narrow" w:hAnsi="Arial Narrow" w:cs="Arial"/>
          <w:sz w:val="22"/>
          <w:szCs w:val="22"/>
          <w:lang w:val="es-CO"/>
        </w:rPr>
        <w:t xml:space="preserve"> Es una herramienta (software)</w:t>
      </w:r>
      <w:r w:rsidRPr="005D6C36">
        <w:rPr>
          <w:rFonts w:ascii="Arial Narrow" w:hAnsi="Arial Narrow" w:cs="Arial"/>
          <w:b/>
          <w:sz w:val="22"/>
          <w:szCs w:val="22"/>
          <w:lang w:val="es-CO"/>
        </w:rPr>
        <w:t xml:space="preserve"> </w:t>
      </w:r>
      <w:r w:rsidRPr="005D6C36">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5D6C36">
        <w:rPr>
          <w:rFonts w:ascii="Arial Narrow" w:hAnsi="Arial Narrow" w:cs="Arial"/>
          <w:sz w:val="22"/>
          <w:szCs w:val="22"/>
          <w:lang w:val="es-CO"/>
        </w:rPr>
        <w:t>macroproceso</w:t>
      </w:r>
      <w:proofErr w:type="spellEnd"/>
      <w:r w:rsidRPr="005D6C36">
        <w:rPr>
          <w:rFonts w:ascii="Arial Narrow" w:hAnsi="Arial Narrow" w:cs="Arial"/>
          <w:sz w:val="22"/>
          <w:szCs w:val="22"/>
          <w:lang w:val="es-CO"/>
        </w:rPr>
        <w:t xml:space="preserve"> Autoridad Ambiental.</w:t>
      </w:r>
    </w:p>
    <w:p w:rsidR="00AE27AE" w:rsidRPr="005D6C36" w:rsidRDefault="00AE27AE" w:rsidP="001C5F92">
      <w:pPr>
        <w:jc w:val="both"/>
        <w:rPr>
          <w:rFonts w:ascii="Arial Narrow" w:hAnsi="Arial Narrow" w:cs="Arial"/>
          <w:sz w:val="22"/>
          <w:szCs w:val="22"/>
          <w:lang w:val="es-CO"/>
        </w:rPr>
      </w:pPr>
    </w:p>
    <w:p w:rsidR="00AE27AE" w:rsidRPr="005D6C36" w:rsidRDefault="00AE27AE" w:rsidP="00A37857">
      <w:pPr>
        <w:tabs>
          <w:tab w:val="left" w:pos="284"/>
        </w:tabs>
        <w:jc w:val="both"/>
        <w:rPr>
          <w:rFonts w:ascii="Arial Narrow" w:hAnsi="Arial Narrow" w:cs="Arial"/>
          <w:sz w:val="22"/>
          <w:szCs w:val="22"/>
          <w:lang w:val="es-CO"/>
        </w:rPr>
      </w:pPr>
      <w:r w:rsidRPr="005D6C36">
        <w:rPr>
          <w:rFonts w:ascii="Arial Narrow" w:hAnsi="Arial Narrow" w:cs="Arial"/>
          <w:b/>
          <w:sz w:val="22"/>
          <w:szCs w:val="22"/>
          <w:lang w:val="es-CO"/>
        </w:rPr>
        <w:t>Aplicativo (VITAL):</w:t>
      </w:r>
      <w:r w:rsidRPr="005D6C36">
        <w:rPr>
          <w:rFonts w:ascii="Arial Narrow" w:hAnsi="Arial Narrow" w:cs="Arial"/>
          <w:sz w:val="22"/>
          <w:szCs w:val="22"/>
          <w:lang w:val="es-CO"/>
        </w:rPr>
        <w:t xml:space="preserve"> Es una herramienta (software)</w:t>
      </w:r>
      <w:r w:rsidRPr="005D6C36">
        <w:rPr>
          <w:rFonts w:ascii="Arial Narrow" w:hAnsi="Arial Narrow" w:cs="Arial"/>
          <w:b/>
          <w:sz w:val="22"/>
          <w:szCs w:val="22"/>
          <w:lang w:val="es-CO"/>
        </w:rPr>
        <w:t xml:space="preserve"> </w:t>
      </w:r>
      <w:r w:rsidRPr="005D6C36">
        <w:rPr>
          <w:rFonts w:ascii="Arial Narrow" w:hAnsi="Arial Narrow" w:cs="Arial"/>
          <w:sz w:val="22"/>
          <w:szCs w:val="22"/>
          <w:lang w:val="es-CO"/>
        </w:rPr>
        <w:t>en la plataforma WEB de orden nacional llamado Ventanilla Integral de Tramite Ambientales en Línea (VITAL),</w:t>
      </w:r>
      <w:r w:rsidRPr="005D6C36">
        <w:rPr>
          <w:rFonts w:ascii="Arial Narrow" w:hAnsi="Arial Narrow" w:cs="Arial"/>
          <w:sz w:val="22"/>
          <w:szCs w:val="22"/>
        </w:rPr>
        <w:t xml:space="preserve">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rsidR="00A37857" w:rsidRPr="005D6C36" w:rsidRDefault="00A37857" w:rsidP="00A37857">
      <w:pPr>
        <w:tabs>
          <w:tab w:val="left" w:pos="284"/>
        </w:tabs>
        <w:jc w:val="both"/>
        <w:rPr>
          <w:rFonts w:ascii="Arial Narrow" w:hAnsi="Arial Narrow" w:cs="Arial"/>
          <w:sz w:val="22"/>
          <w:szCs w:val="22"/>
          <w:lang w:val="es-CO"/>
        </w:rPr>
      </w:pPr>
    </w:p>
    <w:p w:rsidR="00AE27AE" w:rsidRPr="005D6C36" w:rsidRDefault="00AE27AE" w:rsidP="00A37857">
      <w:pPr>
        <w:tabs>
          <w:tab w:val="left" w:pos="284"/>
        </w:tabs>
        <w:jc w:val="both"/>
        <w:rPr>
          <w:rFonts w:ascii="Arial Narrow" w:hAnsi="Arial Narrow" w:cs="Arial"/>
          <w:sz w:val="22"/>
          <w:szCs w:val="22"/>
          <w:lang w:val="es-CO"/>
        </w:rPr>
      </w:pPr>
      <w:r w:rsidRPr="005D6C36">
        <w:rPr>
          <w:rFonts w:ascii="Arial Narrow" w:hAnsi="Arial Narrow" w:cs="Arial"/>
          <w:b/>
          <w:sz w:val="22"/>
          <w:szCs w:val="22"/>
          <w:lang w:val="es-CO"/>
        </w:rPr>
        <w:t>Aplicativo Sistema de Gestión Documental</w:t>
      </w:r>
      <w:r w:rsidRPr="005D6C36">
        <w:rPr>
          <w:rFonts w:ascii="Arial Narrow" w:hAnsi="Arial Narrow" w:cs="Arial"/>
          <w:sz w:val="22"/>
          <w:szCs w:val="22"/>
          <w:lang w:val="es-CO"/>
        </w:rPr>
        <w:t xml:space="preserve">: Sistema de Gestión Documental utilizado por la CAM para la radicación de documentos de entrada y salida por los usuarios internos y externos de la Corporación. </w:t>
      </w:r>
    </w:p>
    <w:p w:rsidR="00AE27AE" w:rsidRPr="005D6C36" w:rsidRDefault="00AE27AE" w:rsidP="00AE27AE">
      <w:pPr>
        <w:pStyle w:val="Prrafodelista"/>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Capacidad de asimilació</w:t>
      </w:r>
      <w:r w:rsidRPr="005D6C36">
        <w:rPr>
          <w:rFonts w:ascii="Arial Narrow" w:hAnsi="Arial Narrow" w:cs="Arial"/>
          <w:sz w:val="22"/>
          <w:szCs w:val="22"/>
          <w:lang w:val="es-CO"/>
        </w:rPr>
        <w:t>n</w:t>
      </w:r>
      <w:r w:rsidR="0090222D" w:rsidRPr="005D6C36">
        <w:rPr>
          <w:rFonts w:ascii="Arial Narrow" w:hAnsi="Arial Narrow" w:cs="Arial"/>
          <w:sz w:val="22"/>
          <w:szCs w:val="22"/>
          <w:lang w:val="es-CO"/>
        </w:rPr>
        <w:t>.</w:t>
      </w:r>
      <w:r w:rsidRPr="005D6C36">
        <w:rPr>
          <w:rFonts w:ascii="Arial Narrow" w:hAnsi="Arial Narrow" w:cs="Arial"/>
          <w:sz w:val="22"/>
          <w:szCs w:val="22"/>
          <w:lang w:val="es-CO"/>
        </w:rPr>
        <w:t xml:space="preserve"> Capacidad de un cuerpo de agua para aceptar y degradar sustancias o formas de energía, a través de procesos físicos, químicos y biológicos.</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Carga contaminante</w:t>
      </w:r>
      <w:r w:rsidRPr="005D6C36">
        <w:rPr>
          <w:rFonts w:ascii="Arial Narrow" w:hAnsi="Arial Narrow" w:cs="Arial"/>
          <w:sz w:val="22"/>
          <w:szCs w:val="22"/>
          <w:lang w:val="es-CO"/>
        </w:rPr>
        <w:t>. Es el producto de la concentración másica de una sustancia por el caudal volumétrico del líquido que la contiene determinado en el mismo sitio. Se expresa en unidades de masa sobre tiempo.</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Cauce natural.</w:t>
      </w:r>
      <w:r w:rsidRPr="005D6C36">
        <w:rPr>
          <w:rFonts w:ascii="Arial Narrow" w:hAnsi="Arial Narrow" w:cs="Arial"/>
          <w:sz w:val="22"/>
          <w:szCs w:val="22"/>
          <w:lang w:val="es-CO"/>
        </w:rPr>
        <w:t xml:space="preserve"> Faja de terreno que ocupan las aguas de una corriente al alcanzar sus niveles máximos por efecto de las crecientes ordinarias.</w:t>
      </w:r>
    </w:p>
    <w:p w:rsidR="00CE07B2" w:rsidRPr="005D6C36" w:rsidRDefault="00CE07B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Cauces artificiales.</w:t>
      </w:r>
      <w:r w:rsidRPr="005D6C36">
        <w:rPr>
          <w:rFonts w:ascii="Arial Narrow" w:hAnsi="Arial Narrow" w:cs="Arial"/>
          <w:sz w:val="22"/>
          <w:szCs w:val="22"/>
          <w:lang w:val="es-CO"/>
        </w:rPr>
        <w:t xml:space="preserve"> Conductos descubiertos, construidos por el ser humano para diversos fines, en los cuales discurre agua de forma permanente o intermitente.</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lastRenderedPageBreak/>
        <w:t>Caudal ambiental</w:t>
      </w:r>
      <w:r w:rsidRPr="005D6C36">
        <w:rPr>
          <w:rFonts w:ascii="Arial Narrow" w:hAnsi="Arial Narrow" w:cs="Arial"/>
          <w:sz w:val="22"/>
          <w:szCs w:val="22"/>
          <w:lang w:val="es-CO"/>
        </w:rPr>
        <w:t xml:space="preserve">. Volumen de agua por unidad de tiempo, en términos de régimen y calidad, requerido para mantener el funcionamiento y resiliencia de los ecosistemas acuáticos y su provisión de servicios </w:t>
      </w:r>
      <w:proofErr w:type="spellStart"/>
      <w:r w:rsidRPr="005D6C36">
        <w:rPr>
          <w:rFonts w:ascii="Arial Narrow" w:hAnsi="Arial Narrow" w:cs="Arial"/>
          <w:sz w:val="22"/>
          <w:szCs w:val="22"/>
          <w:lang w:val="es-CO"/>
        </w:rPr>
        <w:t>ecosistémicos</w:t>
      </w:r>
      <w:proofErr w:type="spellEnd"/>
      <w:r w:rsidRPr="005D6C36">
        <w:rPr>
          <w:rFonts w:ascii="Arial Narrow" w:hAnsi="Arial Narrow" w:cs="Arial"/>
          <w:sz w:val="22"/>
          <w:szCs w:val="22"/>
          <w:lang w:val="es-CO"/>
        </w:rPr>
        <w:t>.</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Concentración de una sustancia, elemento o compuesto en un líquido.</w:t>
      </w:r>
      <w:r w:rsidRPr="005D6C36">
        <w:rPr>
          <w:rFonts w:ascii="Arial Narrow" w:hAnsi="Arial Narrow" w:cs="Arial"/>
          <w:sz w:val="22"/>
          <w:szCs w:val="22"/>
          <w:lang w:val="es-CO"/>
        </w:rPr>
        <w:t xml:space="preserve"> La relación existente entre su masa y el volumen del líquido que lo contiene.</w:t>
      </w:r>
    </w:p>
    <w:p w:rsidR="00AE27AE" w:rsidRPr="005D6C36" w:rsidRDefault="00AE27AE" w:rsidP="00AE27AE">
      <w:pPr>
        <w:tabs>
          <w:tab w:val="left" w:pos="284"/>
        </w:tabs>
        <w:jc w:val="both"/>
        <w:rPr>
          <w:rFonts w:ascii="Arial Narrow" w:hAnsi="Arial Narrow" w:cs="Arial"/>
          <w:sz w:val="22"/>
          <w:szCs w:val="22"/>
          <w:lang w:val="es-CO"/>
        </w:rPr>
      </w:pPr>
    </w:p>
    <w:p w:rsidR="00AE27AE" w:rsidRPr="005D6C36" w:rsidRDefault="00AE27AE" w:rsidP="00AE27AE">
      <w:pPr>
        <w:tabs>
          <w:tab w:val="left" w:pos="284"/>
        </w:tabs>
        <w:jc w:val="both"/>
        <w:rPr>
          <w:rFonts w:ascii="Arial Narrow" w:hAnsi="Arial Narrow" w:cs="Arial"/>
          <w:b/>
          <w:sz w:val="22"/>
          <w:szCs w:val="22"/>
          <w:lang w:val="es-CO"/>
        </w:rPr>
      </w:pPr>
      <w:r w:rsidRPr="005D6C36">
        <w:rPr>
          <w:rFonts w:ascii="Arial Narrow" w:hAnsi="Arial Narrow" w:cs="Arial"/>
          <w:b/>
          <w:sz w:val="22"/>
          <w:szCs w:val="22"/>
          <w:lang w:val="es-CO"/>
        </w:rPr>
        <w:t xml:space="preserve">Concepto técnico: </w:t>
      </w:r>
      <w:r w:rsidRPr="005D6C36">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rsidR="00AE27AE" w:rsidRPr="005D6C36" w:rsidRDefault="00AE27AE"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Cuerpo de agua</w:t>
      </w:r>
      <w:r w:rsidRPr="005D6C36">
        <w:rPr>
          <w:rFonts w:ascii="Arial Narrow" w:hAnsi="Arial Narrow" w:cs="Arial"/>
          <w:sz w:val="22"/>
          <w:szCs w:val="22"/>
          <w:lang w:val="es-CO"/>
        </w:rPr>
        <w:t>. Sistema de origen natural o artificial localizado, sobre la superficie terrestre, conformado por elementos físicos-bióticos y masas o volúmenes de agua, contenidas o en movimiento.</w:t>
      </w:r>
    </w:p>
    <w:p w:rsidR="001C5F92" w:rsidRPr="005D6C36" w:rsidRDefault="001C5F92" w:rsidP="001C5F92">
      <w:pPr>
        <w:jc w:val="both"/>
        <w:rPr>
          <w:rFonts w:ascii="Arial Narrow" w:hAnsi="Arial Narrow" w:cs="Arial"/>
          <w:sz w:val="22"/>
          <w:szCs w:val="22"/>
          <w:lang w:val="es-CO"/>
        </w:rPr>
      </w:pPr>
    </w:p>
    <w:p w:rsidR="00AE27AE" w:rsidRPr="005D6C36" w:rsidRDefault="00AE27AE" w:rsidP="001C5F92">
      <w:pPr>
        <w:jc w:val="both"/>
        <w:rPr>
          <w:rFonts w:ascii="Arial Narrow" w:hAnsi="Arial Narrow" w:cs="Arial"/>
          <w:sz w:val="22"/>
          <w:szCs w:val="22"/>
          <w:lang w:val="es-CO"/>
        </w:rPr>
      </w:pPr>
      <w:r w:rsidRPr="005D6C36">
        <w:rPr>
          <w:rFonts w:ascii="Arial Narrow" w:hAnsi="Arial Narrow" w:cs="Arial"/>
          <w:b/>
          <w:sz w:val="22"/>
          <w:szCs w:val="22"/>
          <w:lang w:val="es-CO"/>
        </w:rPr>
        <w:t xml:space="preserve">Expediente: </w:t>
      </w:r>
      <w:r w:rsidRPr="005D6C36">
        <w:rPr>
          <w:rFonts w:ascii="Arial Narrow" w:hAnsi="Arial Narrow" w:cs="Arial"/>
          <w:sz w:val="22"/>
          <w:szCs w:val="22"/>
          <w:lang w:val="es-CO"/>
        </w:rPr>
        <w:t>conjunto de documentos relacionados con un asunto que constituye una unidad de conservación de archivo.</w:t>
      </w:r>
    </w:p>
    <w:p w:rsidR="000261F9" w:rsidRPr="005D6C36" w:rsidRDefault="000261F9" w:rsidP="000261F9">
      <w:pPr>
        <w:tabs>
          <w:tab w:val="left" w:pos="284"/>
        </w:tabs>
        <w:jc w:val="both"/>
        <w:rPr>
          <w:rFonts w:ascii="Arial Narrow" w:hAnsi="Arial Narrow" w:cs="Arial"/>
          <w:sz w:val="22"/>
          <w:szCs w:val="22"/>
          <w:lang w:val="es-CO"/>
        </w:rPr>
      </w:pPr>
    </w:p>
    <w:p w:rsidR="00AE27AE" w:rsidRPr="005D6C36" w:rsidRDefault="00AE27AE" w:rsidP="000261F9">
      <w:pPr>
        <w:tabs>
          <w:tab w:val="left" w:pos="284"/>
        </w:tabs>
        <w:jc w:val="both"/>
        <w:rPr>
          <w:rFonts w:ascii="Arial Narrow" w:hAnsi="Arial Narrow" w:cs="Arial"/>
          <w:b/>
          <w:sz w:val="22"/>
          <w:szCs w:val="22"/>
          <w:lang w:val="es-CO"/>
        </w:rPr>
      </w:pPr>
      <w:r w:rsidRPr="005D6C36">
        <w:rPr>
          <w:rFonts w:ascii="Arial Narrow" w:hAnsi="Arial Narrow" w:cs="Arial"/>
          <w:b/>
          <w:sz w:val="22"/>
          <w:szCs w:val="22"/>
          <w:lang w:val="es-CO"/>
        </w:rPr>
        <w:t xml:space="preserve">Información complementaria o información adicional: </w:t>
      </w:r>
      <w:r w:rsidRPr="005D6C36">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rsidR="00AE27AE" w:rsidRPr="005D6C36" w:rsidRDefault="00AE27AE"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Muestra puntual</w:t>
      </w:r>
      <w:r w:rsidRPr="005D6C36">
        <w:rPr>
          <w:rFonts w:ascii="Arial Narrow" w:hAnsi="Arial Narrow" w:cs="Arial"/>
          <w:sz w:val="22"/>
          <w:szCs w:val="22"/>
          <w:lang w:val="es-CO"/>
        </w:rPr>
        <w:t>. Es la muestra individual representativa en un determinado momento.</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Muestra compuesta</w:t>
      </w:r>
      <w:r w:rsidRPr="005D6C36">
        <w:rPr>
          <w:rFonts w:ascii="Arial Narrow" w:hAnsi="Arial Narrow" w:cs="Arial"/>
          <w:sz w:val="22"/>
          <w:szCs w:val="22"/>
          <w:lang w:val="es-CO"/>
        </w:rPr>
        <w:t>. Es la mezcla de varias muestras puntuales de una misma fuente, tomadas a intervalos programados y por periodos determinados, las cuales pueden tener volúmenes iguales o ser proporcionales al caudal durante el periodo de muestras.</w:t>
      </w:r>
    </w:p>
    <w:p w:rsidR="001C5F92" w:rsidRPr="005D6C36" w:rsidRDefault="001C5F92" w:rsidP="001C5F92">
      <w:pPr>
        <w:jc w:val="both"/>
        <w:rPr>
          <w:rFonts w:ascii="Arial Narrow" w:hAnsi="Arial Narrow" w:cs="Arial"/>
          <w:sz w:val="22"/>
          <w:szCs w:val="22"/>
          <w:lang w:val="es-CO"/>
        </w:rPr>
      </w:pPr>
    </w:p>
    <w:p w:rsidR="001C5F92" w:rsidRPr="005D6C36" w:rsidRDefault="0090222D" w:rsidP="001C5F92">
      <w:pPr>
        <w:jc w:val="both"/>
        <w:rPr>
          <w:rFonts w:ascii="Arial Narrow" w:hAnsi="Arial Narrow" w:cs="Arial"/>
          <w:sz w:val="22"/>
          <w:szCs w:val="22"/>
          <w:lang w:val="es-CO"/>
        </w:rPr>
      </w:pPr>
      <w:r w:rsidRPr="005D6C36">
        <w:rPr>
          <w:rFonts w:ascii="Arial Narrow" w:hAnsi="Arial Narrow" w:cs="Arial"/>
          <w:b/>
          <w:sz w:val="22"/>
          <w:szCs w:val="22"/>
          <w:lang w:val="es-CO"/>
        </w:rPr>
        <w:t>M</w:t>
      </w:r>
      <w:r w:rsidR="001C5F92" w:rsidRPr="005D6C36">
        <w:rPr>
          <w:rFonts w:ascii="Arial Narrow" w:hAnsi="Arial Narrow" w:cs="Arial"/>
          <w:b/>
          <w:sz w:val="22"/>
          <w:szCs w:val="22"/>
          <w:lang w:val="es-CO"/>
        </w:rPr>
        <w:t>uestra integrada</w:t>
      </w:r>
      <w:r w:rsidR="001C5F92" w:rsidRPr="005D6C36">
        <w:rPr>
          <w:rFonts w:ascii="Arial Narrow" w:hAnsi="Arial Narrow" w:cs="Arial"/>
          <w:sz w:val="22"/>
          <w:szCs w:val="22"/>
          <w:lang w:val="es-CO"/>
        </w:rPr>
        <w:t>. La muestra integrada es aquella que se forma por la mezcla de muestras puntuales tomadas de diferentes puntos simultáneamente, o lo más cerca posible. Un ejemplo de este tipo de muestra ocurre en un río o corriente que varía en composición de acuerdo con el ancho y la profundidad.</w:t>
      </w:r>
    </w:p>
    <w:p w:rsidR="001C5F92" w:rsidRPr="005D6C36" w:rsidRDefault="001C5F92" w:rsidP="001C5F92">
      <w:pPr>
        <w:jc w:val="both"/>
        <w:rPr>
          <w:rFonts w:ascii="Arial Narrow" w:hAnsi="Arial Narrow" w:cs="Arial"/>
          <w:sz w:val="22"/>
          <w:szCs w:val="22"/>
          <w:lang w:val="es-CO"/>
        </w:rPr>
      </w:pPr>
    </w:p>
    <w:p w:rsidR="00AE27AE" w:rsidRPr="005D6C36" w:rsidRDefault="001C5F92" w:rsidP="00AE27AE">
      <w:pPr>
        <w:jc w:val="both"/>
        <w:rPr>
          <w:rFonts w:ascii="Arial Narrow" w:hAnsi="Arial Narrow" w:cs="Arial"/>
          <w:sz w:val="22"/>
          <w:szCs w:val="22"/>
          <w:lang w:val="es-CO"/>
        </w:rPr>
      </w:pPr>
      <w:r w:rsidRPr="005D6C36">
        <w:rPr>
          <w:rFonts w:ascii="Arial Narrow" w:hAnsi="Arial Narrow" w:cs="Arial"/>
          <w:b/>
          <w:sz w:val="22"/>
          <w:szCs w:val="22"/>
          <w:lang w:val="es-CO"/>
        </w:rPr>
        <w:t>Norma de vertimiento</w:t>
      </w:r>
      <w:r w:rsidRPr="005D6C36">
        <w:rPr>
          <w:rFonts w:ascii="Arial Narrow" w:hAnsi="Arial Narrow" w:cs="Arial"/>
          <w:sz w:val="22"/>
          <w:szCs w:val="22"/>
          <w:lang w:val="es-CO"/>
        </w:rPr>
        <w:t>. Conjunto de parámetros y valores que debe cumplir el vertimiento en el momento de la descarga.</w:t>
      </w:r>
    </w:p>
    <w:p w:rsidR="00AE27AE" w:rsidRPr="005D6C36" w:rsidRDefault="00AE27AE" w:rsidP="00AE27AE">
      <w:pPr>
        <w:jc w:val="both"/>
        <w:rPr>
          <w:rFonts w:ascii="Arial Narrow" w:hAnsi="Arial Narrow" w:cs="Arial"/>
          <w:sz w:val="22"/>
          <w:szCs w:val="22"/>
          <w:lang w:val="es-CO"/>
        </w:rPr>
      </w:pPr>
    </w:p>
    <w:p w:rsidR="00AE27AE" w:rsidRPr="005D6C36" w:rsidRDefault="00AE27AE" w:rsidP="00AE27AE">
      <w:pPr>
        <w:jc w:val="both"/>
        <w:rPr>
          <w:rFonts w:ascii="Arial Narrow" w:hAnsi="Arial Narrow" w:cs="Arial"/>
          <w:sz w:val="22"/>
          <w:szCs w:val="22"/>
          <w:lang w:val="es-CO"/>
        </w:rPr>
      </w:pPr>
      <w:r w:rsidRPr="005D6C36">
        <w:rPr>
          <w:rFonts w:ascii="Arial Narrow" w:hAnsi="Arial Narrow" w:cs="Arial"/>
          <w:b/>
          <w:sz w:val="22"/>
          <w:szCs w:val="22"/>
          <w:lang w:val="es-CO"/>
        </w:rPr>
        <w:t xml:space="preserve">Notificación: </w:t>
      </w:r>
      <w:r w:rsidRPr="005D6C36">
        <w:rPr>
          <w:rFonts w:ascii="Arial Narrow" w:hAnsi="Arial Narrow" w:cs="Arial"/>
          <w:sz w:val="22"/>
          <w:szCs w:val="22"/>
          <w:lang w:val="es-CO"/>
        </w:rPr>
        <w:t>Poner en conocimiento al interesado sobre las determinaciones tomadas por la autoridad ambiental acorde con los términos establecidos en la Ley 1437 de 2011.</w:t>
      </w:r>
    </w:p>
    <w:p w:rsidR="00AE27AE" w:rsidRPr="005D6C36" w:rsidRDefault="00AE27AE"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 xml:space="preserve">Objetivo de calidad. </w:t>
      </w:r>
      <w:r w:rsidRPr="005D6C36">
        <w:rPr>
          <w:rFonts w:ascii="Arial Narrow" w:hAnsi="Arial Narrow" w:cs="Arial"/>
          <w:sz w:val="22"/>
          <w:szCs w:val="22"/>
          <w:lang w:val="es-CO"/>
        </w:rPr>
        <w:t xml:space="preserve">Conjunto de criterios de calidad definidos para alcanzar los usos del agua asignados en un horizonte de tiempo determinado, en un sector o tramo </w:t>
      </w:r>
      <w:r w:rsidR="0090222D" w:rsidRPr="005D6C36">
        <w:rPr>
          <w:rFonts w:ascii="Arial Narrow" w:hAnsi="Arial Narrow" w:cs="Arial"/>
          <w:sz w:val="22"/>
          <w:szCs w:val="22"/>
          <w:lang w:val="es-CO"/>
        </w:rPr>
        <w:t>específico</w:t>
      </w:r>
      <w:r w:rsidRPr="005D6C36">
        <w:rPr>
          <w:rFonts w:ascii="Arial Narrow" w:hAnsi="Arial Narrow" w:cs="Arial"/>
          <w:sz w:val="22"/>
          <w:szCs w:val="22"/>
          <w:lang w:val="es-CO"/>
        </w:rPr>
        <w:t xml:space="preserve"> de un cuerpo de agua.</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Parámetro.</w:t>
      </w:r>
      <w:r w:rsidRPr="005D6C36">
        <w:rPr>
          <w:rFonts w:ascii="Arial Narrow" w:hAnsi="Arial Narrow" w:cs="Arial"/>
          <w:sz w:val="22"/>
          <w:szCs w:val="22"/>
          <w:lang w:val="es-CO"/>
        </w:rPr>
        <w:t xml:space="preserve"> Variable que, en una familia de elementos, sirve para identificar cada uno de ellos mediante su valor numérico.</w:t>
      </w:r>
    </w:p>
    <w:p w:rsidR="001C5F92" w:rsidRPr="005D6C36" w:rsidRDefault="001C5F92" w:rsidP="001C5F92">
      <w:pPr>
        <w:jc w:val="both"/>
        <w:rPr>
          <w:rFonts w:ascii="Arial Narrow" w:hAnsi="Arial Narrow" w:cs="Arial"/>
          <w:sz w:val="22"/>
          <w:szCs w:val="22"/>
          <w:lang w:val="es-CO"/>
        </w:rPr>
      </w:pPr>
    </w:p>
    <w:p w:rsidR="00AE27AE" w:rsidRPr="005D6C36" w:rsidRDefault="00AE27AE" w:rsidP="00AE27AE">
      <w:pPr>
        <w:tabs>
          <w:tab w:val="left" w:pos="284"/>
        </w:tabs>
        <w:jc w:val="both"/>
        <w:rPr>
          <w:rFonts w:ascii="Arial Narrow" w:hAnsi="Arial Narrow" w:cs="Arial"/>
          <w:sz w:val="22"/>
          <w:szCs w:val="22"/>
          <w:lang w:val="es-CO"/>
        </w:rPr>
      </w:pPr>
      <w:r w:rsidRPr="005D6C36">
        <w:rPr>
          <w:rFonts w:ascii="Arial Narrow" w:hAnsi="Arial Narrow" w:cs="Arial"/>
          <w:b/>
          <w:sz w:val="22"/>
          <w:szCs w:val="22"/>
          <w:lang w:val="es-CO"/>
        </w:rPr>
        <w:t>Permiso o autorización:</w:t>
      </w:r>
      <w:r w:rsidRPr="005D6C36">
        <w:rPr>
          <w:rFonts w:ascii="Arial Narrow" w:hAnsi="Arial Narrow" w:cs="Arial"/>
          <w:sz w:val="22"/>
          <w:szCs w:val="22"/>
          <w:lang w:val="es-CO"/>
        </w:rPr>
        <w:t xml:space="preserve"> Es el derecho que otorga la autoridad ambiental para usar y aprovechar los recursos naturales renovables dentro del área de su jurisdicción.</w:t>
      </w:r>
    </w:p>
    <w:p w:rsidR="00AE27AE" w:rsidRPr="005D6C36" w:rsidRDefault="00AE27AE" w:rsidP="001C5F92">
      <w:pPr>
        <w:jc w:val="both"/>
        <w:rPr>
          <w:rFonts w:ascii="Arial Narrow" w:hAnsi="Arial Narrow" w:cs="Arial"/>
          <w:sz w:val="22"/>
          <w:szCs w:val="22"/>
          <w:lang w:val="es-CO"/>
        </w:rPr>
      </w:pPr>
    </w:p>
    <w:p w:rsidR="001C5F92" w:rsidRPr="005D6C36" w:rsidRDefault="0090222D" w:rsidP="001C5F92">
      <w:pPr>
        <w:jc w:val="both"/>
        <w:rPr>
          <w:rFonts w:ascii="Arial Narrow" w:hAnsi="Arial Narrow" w:cs="Arial"/>
          <w:sz w:val="22"/>
          <w:szCs w:val="22"/>
          <w:lang w:val="es-CO"/>
        </w:rPr>
      </w:pPr>
      <w:r w:rsidRPr="005D6C36">
        <w:rPr>
          <w:rFonts w:ascii="Arial Narrow" w:hAnsi="Arial Narrow" w:cs="Arial"/>
          <w:b/>
          <w:sz w:val="22"/>
          <w:szCs w:val="22"/>
          <w:lang w:val="es-CO"/>
        </w:rPr>
        <w:lastRenderedPageBreak/>
        <w:t>P</w:t>
      </w:r>
      <w:r w:rsidR="001C5F92" w:rsidRPr="005D6C36">
        <w:rPr>
          <w:rFonts w:ascii="Arial Narrow" w:hAnsi="Arial Narrow" w:cs="Arial"/>
          <w:b/>
          <w:sz w:val="22"/>
          <w:szCs w:val="22"/>
          <w:lang w:val="es-CO"/>
        </w:rPr>
        <w:t>unto de control del vertimiento</w:t>
      </w:r>
      <w:r w:rsidR="001C5F92" w:rsidRPr="005D6C36">
        <w:rPr>
          <w:rFonts w:ascii="Arial Narrow" w:hAnsi="Arial Narrow" w:cs="Arial"/>
          <w:sz w:val="22"/>
          <w:szCs w:val="22"/>
          <w:lang w:val="es-CO"/>
        </w:rPr>
        <w:t>. Lugar técnicamente definido y acondicionado para la toma de muestras de las aguas residuales de los usuarios de la autoridad ambiental o de los suscriptores y/o usuarios del prestador del servicio público domiciliario de alcantarillado, localizado entre el sistema de tratamiento y el punto de descarga.</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Punto de descarga</w:t>
      </w:r>
      <w:r w:rsidRPr="005D6C36">
        <w:rPr>
          <w:rFonts w:ascii="Arial Narrow" w:hAnsi="Arial Narrow" w:cs="Arial"/>
          <w:sz w:val="22"/>
          <w:szCs w:val="22"/>
          <w:lang w:val="es-CO"/>
        </w:rPr>
        <w:t>. Sitio o lugar donde se realiza un vertimiento al cuerpo de agua, al alcantarillado o al suelo.</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Recurso hídrico</w:t>
      </w:r>
      <w:r w:rsidRPr="005D6C36">
        <w:rPr>
          <w:rFonts w:ascii="Arial Narrow" w:hAnsi="Arial Narrow" w:cs="Arial"/>
          <w:sz w:val="22"/>
          <w:szCs w:val="22"/>
          <w:lang w:val="es-CO"/>
        </w:rPr>
        <w:t>. Aguas superficiales, subterráneas, meteóricas y marinas.</w:t>
      </w:r>
    </w:p>
    <w:p w:rsidR="00AE27AE" w:rsidRPr="005D6C36" w:rsidRDefault="00AE27AE" w:rsidP="00AE27AE">
      <w:pPr>
        <w:tabs>
          <w:tab w:val="left" w:pos="284"/>
        </w:tabs>
        <w:jc w:val="both"/>
        <w:rPr>
          <w:rFonts w:ascii="Arial Narrow" w:hAnsi="Arial Narrow" w:cs="Arial"/>
          <w:b/>
          <w:sz w:val="22"/>
          <w:szCs w:val="22"/>
          <w:lang w:val="es-CO"/>
        </w:rPr>
      </w:pPr>
    </w:p>
    <w:p w:rsidR="00AE27AE" w:rsidRPr="005D6C36" w:rsidRDefault="00AE27AE" w:rsidP="00AE27AE">
      <w:pPr>
        <w:tabs>
          <w:tab w:val="left" w:pos="284"/>
        </w:tabs>
        <w:jc w:val="both"/>
        <w:rPr>
          <w:rFonts w:ascii="Arial Narrow" w:hAnsi="Arial Narrow" w:cs="Arial"/>
          <w:b/>
          <w:sz w:val="22"/>
          <w:szCs w:val="22"/>
          <w:lang w:val="es-CO"/>
        </w:rPr>
      </w:pPr>
      <w:r w:rsidRPr="005D6C36">
        <w:rPr>
          <w:rFonts w:ascii="Arial Narrow" w:hAnsi="Arial Narrow" w:cs="Arial"/>
          <w:b/>
          <w:sz w:val="22"/>
          <w:szCs w:val="22"/>
          <w:lang w:val="es-CO"/>
        </w:rPr>
        <w:t xml:space="preserve">Recurso de reposición: </w:t>
      </w:r>
      <w:r w:rsidRPr="005D6C36">
        <w:rPr>
          <w:rFonts w:ascii="Arial Narrow" w:hAnsi="Arial Narrow" w:cs="Arial"/>
          <w:sz w:val="22"/>
          <w:szCs w:val="22"/>
          <w:lang w:val="es-CO"/>
        </w:rPr>
        <w:t>Es un mecanismo judicial o administrativo otorgado a las personas, a través del cual se busca que quien profiere actos o providencias con efectos generales o particulares, modifique, aclare o deje sin efectos los mismos, cuando éstos son contrarios al orden jurídico o a la realidad fáctica. Este recurso se interpone ante quien emite el acto o providencia.</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Reúso del agua</w:t>
      </w:r>
      <w:r w:rsidRPr="005D6C36">
        <w:rPr>
          <w:rFonts w:ascii="Arial Narrow" w:hAnsi="Arial Narrow" w:cs="Arial"/>
          <w:sz w:val="22"/>
          <w:szCs w:val="22"/>
          <w:lang w:val="es-CO"/>
        </w:rPr>
        <w:t>. Utilización de los efluentes líquidos previo cumplimiento del criterio de calidad.</w:t>
      </w:r>
    </w:p>
    <w:p w:rsidR="001C5F92" w:rsidRPr="005D6C36" w:rsidRDefault="001C5F92" w:rsidP="001C5F92">
      <w:pPr>
        <w:jc w:val="both"/>
        <w:rPr>
          <w:rFonts w:ascii="Arial Narrow" w:hAnsi="Arial Narrow" w:cs="Arial"/>
          <w:sz w:val="22"/>
          <w:szCs w:val="22"/>
          <w:lang w:val="es-CO"/>
        </w:rPr>
      </w:pPr>
    </w:p>
    <w:p w:rsidR="00AE27AE" w:rsidRPr="005D6C36" w:rsidRDefault="001C5F92" w:rsidP="00AE27AE">
      <w:pPr>
        <w:jc w:val="both"/>
        <w:rPr>
          <w:rFonts w:ascii="Arial Narrow" w:hAnsi="Arial Narrow" w:cs="Arial"/>
          <w:sz w:val="22"/>
          <w:szCs w:val="22"/>
          <w:lang w:val="es-CO"/>
        </w:rPr>
      </w:pPr>
      <w:r w:rsidRPr="005D6C36">
        <w:rPr>
          <w:rFonts w:ascii="Arial Narrow" w:hAnsi="Arial Narrow" w:cs="Arial"/>
          <w:b/>
          <w:sz w:val="22"/>
          <w:szCs w:val="22"/>
          <w:lang w:val="es-CO"/>
        </w:rPr>
        <w:t>Soluciones individuales de saneamiento</w:t>
      </w:r>
      <w:r w:rsidRPr="005D6C36">
        <w:rPr>
          <w:rFonts w:ascii="Arial Narrow" w:hAnsi="Arial Narrow" w:cs="Arial"/>
          <w:sz w:val="22"/>
          <w:szCs w:val="22"/>
          <w:lang w:val="es-CO"/>
        </w:rPr>
        <w:t>. Sistemas de recolección y tratamiento de aguas residuales implementados en el sitio de origen.</w:t>
      </w:r>
    </w:p>
    <w:p w:rsidR="00AE27AE" w:rsidRPr="005D6C36" w:rsidRDefault="00AE27AE" w:rsidP="00AE27AE">
      <w:pPr>
        <w:tabs>
          <w:tab w:val="left" w:pos="284"/>
        </w:tabs>
        <w:jc w:val="both"/>
        <w:rPr>
          <w:rFonts w:ascii="Arial Narrow" w:hAnsi="Arial Narrow" w:cs="Arial"/>
          <w:b/>
          <w:sz w:val="22"/>
          <w:szCs w:val="22"/>
          <w:lang w:val="es-CO"/>
        </w:rPr>
      </w:pPr>
    </w:p>
    <w:p w:rsidR="00AE27AE" w:rsidRPr="005D6C36" w:rsidRDefault="00AE27AE" w:rsidP="00AE27AE">
      <w:pPr>
        <w:tabs>
          <w:tab w:val="left" w:pos="284"/>
        </w:tabs>
        <w:jc w:val="both"/>
        <w:rPr>
          <w:rFonts w:ascii="Arial Narrow" w:hAnsi="Arial Narrow" w:cs="Arial"/>
          <w:sz w:val="22"/>
          <w:szCs w:val="22"/>
          <w:lang w:val="es-CO"/>
        </w:rPr>
      </w:pPr>
      <w:r w:rsidRPr="005D6C36">
        <w:rPr>
          <w:rFonts w:ascii="Arial Narrow" w:hAnsi="Arial Narrow" w:cs="Arial"/>
          <w:b/>
          <w:sz w:val="22"/>
          <w:szCs w:val="22"/>
          <w:lang w:val="es-CO"/>
        </w:rPr>
        <w:t xml:space="preserve">Tasa retributiva: </w:t>
      </w:r>
      <w:r w:rsidRPr="005D6C36">
        <w:rPr>
          <w:rFonts w:ascii="Arial Narrow" w:hAnsi="Arial Narrow" w:cs="Arial"/>
          <w:sz w:val="22"/>
          <w:szCs w:val="22"/>
          <w:lang w:val="es-CO"/>
        </w:rPr>
        <w:t>La tasa retributiva por vertimientos puntuales, es un instrumento económico que contribuye al control de la contaminación hídrica buscando cambiar en el comportamiento de los agentes contaminadores, generando conciencia del daño ambiental que ocasionan tanto las actividades diarias como los diferentes sectores productivos. Asimismo, se obtienen importantes recursos económicos para la inversión en proyectos de descontaminación hídrica y monitoreo del recurso hídrico.</w:t>
      </w:r>
    </w:p>
    <w:p w:rsidR="00AE27AE" w:rsidRPr="005D6C36" w:rsidRDefault="00AE27AE" w:rsidP="00AE27AE">
      <w:pPr>
        <w:jc w:val="both"/>
        <w:rPr>
          <w:rFonts w:ascii="Arial Narrow" w:hAnsi="Arial Narrow" w:cs="Arial"/>
          <w:sz w:val="22"/>
          <w:szCs w:val="22"/>
          <w:lang w:val="es-CO"/>
        </w:rPr>
      </w:pPr>
    </w:p>
    <w:p w:rsidR="00AE27AE" w:rsidRPr="005D6C36" w:rsidRDefault="00AE27AE" w:rsidP="00AE27AE">
      <w:pPr>
        <w:jc w:val="both"/>
        <w:rPr>
          <w:rFonts w:ascii="Arial Narrow" w:hAnsi="Arial Narrow" w:cs="Arial"/>
          <w:sz w:val="22"/>
          <w:szCs w:val="22"/>
          <w:lang w:val="es-CO"/>
        </w:rPr>
      </w:pPr>
      <w:r w:rsidRPr="005D6C36">
        <w:rPr>
          <w:rFonts w:ascii="Arial Narrow" w:hAnsi="Arial Narrow" w:cs="Arial"/>
          <w:sz w:val="22"/>
          <w:szCs w:val="22"/>
          <w:lang w:val="es-CO" w:eastAsia="es-CO"/>
        </w:rPr>
        <w:t>T</w:t>
      </w:r>
      <w:r w:rsidRPr="005D6C36">
        <w:rPr>
          <w:rFonts w:ascii="Arial Narrow" w:hAnsi="Arial Narrow" w:cs="Arial"/>
          <w:b/>
          <w:sz w:val="22"/>
          <w:szCs w:val="22"/>
          <w:lang w:val="es-CO" w:eastAsia="es-CO"/>
        </w:rPr>
        <w:t>érminos de referencia:</w:t>
      </w:r>
      <w:r w:rsidRPr="005D6C36">
        <w:rPr>
          <w:rFonts w:ascii="Arial Narrow" w:hAnsi="Arial Narrow" w:cs="Arial"/>
          <w:sz w:val="22"/>
          <w:szCs w:val="22"/>
          <w:lang w:val="es-CO" w:eastAsia="es-CO"/>
        </w:rPr>
        <w:t xml:space="preserve"> Los términos de referencia son los lineamientos generales que la autoridad ambiental señala para la elaboración de los estudios ambientales que deben ser presentados ante la autoridad ambiental competente.</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Toxicidad.</w:t>
      </w:r>
      <w:r w:rsidRPr="005D6C36">
        <w:rPr>
          <w:rFonts w:ascii="Arial Narrow" w:hAnsi="Arial Narrow" w:cs="Arial"/>
          <w:sz w:val="22"/>
          <w:szCs w:val="22"/>
          <w:lang w:val="es-CO"/>
        </w:rPr>
        <w:t xml:space="preserve"> La propiedad que tiene una sustancia, elemento o compuesto, de causar daños en la salud humana o la muerte de un organismo vivo.</w:t>
      </w:r>
    </w:p>
    <w:p w:rsidR="001C5F92" w:rsidRPr="005D6C36" w:rsidRDefault="001C5F92" w:rsidP="001C5F92">
      <w:pPr>
        <w:jc w:val="both"/>
        <w:rPr>
          <w:rFonts w:ascii="Arial Narrow" w:hAnsi="Arial Narrow" w:cs="Arial"/>
          <w:sz w:val="22"/>
          <w:szCs w:val="22"/>
          <w:lang w:val="es-CO"/>
        </w:rPr>
      </w:pPr>
    </w:p>
    <w:p w:rsidR="001C5F92" w:rsidRPr="005D6C36" w:rsidRDefault="001C5F92" w:rsidP="00AE27AE">
      <w:pPr>
        <w:jc w:val="both"/>
        <w:rPr>
          <w:rFonts w:ascii="Arial Narrow" w:hAnsi="Arial Narrow" w:cs="Arial"/>
          <w:sz w:val="22"/>
          <w:szCs w:val="22"/>
          <w:lang w:val="es-CO"/>
        </w:rPr>
      </w:pPr>
      <w:r w:rsidRPr="005D6C36">
        <w:rPr>
          <w:rFonts w:ascii="Arial Narrow" w:hAnsi="Arial Narrow" w:cs="Arial"/>
          <w:b/>
          <w:sz w:val="22"/>
          <w:szCs w:val="22"/>
          <w:lang w:val="es-CO"/>
        </w:rPr>
        <w:t>Toxicidad aguda</w:t>
      </w:r>
      <w:r w:rsidRPr="005D6C36">
        <w:rPr>
          <w:rFonts w:ascii="Arial Narrow" w:hAnsi="Arial Narrow" w:cs="Arial"/>
          <w:sz w:val="22"/>
          <w:szCs w:val="22"/>
          <w:lang w:val="es-CO"/>
        </w:rPr>
        <w:t xml:space="preserve">. La propiedad de una sustancia, elemento, compuesto, desecho, o factor ambiental, de </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Vertimiento puntual</w:t>
      </w:r>
      <w:r w:rsidRPr="005D6C36">
        <w:rPr>
          <w:rFonts w:ascii="Arial Narrow" w:hAnsi="Arial Narrow" w:cs="Arial"/>
          <w:sz w:val="22"/>
          <w:szCs w:val="22"/>
          <w:lang w:val="es-CO"/>
        </w:rPr>
        <w:t>. El que se realiza a partir de un medio de conducción, del cual se puede precisar el punto exacto de descarga al cuerpo de agua, al alcantarillado o al suelo.</w:t>
      </w:r>
    </w:p>
    <w:p w:rsidR="001C5F92" w:rsidRPr="005D6C36" w:rsidRDefault="001C5F92" w:rsidP="001C5F92">
      <w:pPr>
        <w:jc w:val="both"/>
        <w:rPr>
          <w:rFonts w:ascii="Arial Narrow" w:hAnsi="Arial Narrow" w:cs="Arial"/>
          <w:sz w:val="22"/>
          <w:szCs w:val="22"/>
          <w:lang w:val="es-CO"/>
        </w:rPr>
      </w:pPr>
    </w:p>
    <w:p w:rsidR="001C5F92" w:rsidRPr="005D6C36" w:rsidRDefault="001C5F92" w:rsidP="001C5F92">
      <w:pPr>
        <w:jc w:val="both"/>
        <w:rPr>
          <w:rFonts w:ascii="Arial Narrow" w:hAnsi="Arial Narrow" w:cs="Arial"/>
          <w:sz w:val="22"/>
          <w:szCs w:val="22"/>
          <w:lang w:val="es-CO"/>
        </w:rPr>
      </w:pPr>
      <w:r w:rsidRPr="005D6C36">
        <w:rPr>
          <w:rFonts w:ascii="Arial Narrow" w:hAnsi="Arial Narrow" w:cs="Arial"/>
          <w:b/>
          <w:sz w:val="22"/>
          <w:szCs w:val="22"/>
          <w:lang w:val="es-CO"/>
        </w:rPr>
        <w:t>Vertimiento no puntual.</w:t>
      </w:r>
      <w:r w:rsidRPr="005D6C36">
        <w:rPr>
          <w:rFonts w:ascii="Arial Narrow" w:hAnsi="Arial Narrow" w:cs="Arial"/>
          <w:sz w:val="22"/>
          <w:szCs w:val="22"/>
          <w:lang w:val="es-CO"/>
        </w:rPr>
        <w:t xml:space="preserve"> Aquel en el cual no se puede precisar el punto exacto de descarga al cuerpo de agua o al suelo, tal es el caso de vertimientos provenientes de escorrentía, aplicación de agroquímicos u otros similares.</w:t>
      </w:r>
    </w:p>
    <w:p w:rsidR="00F80672" w:rsidRPr="005D6C36" w:rsidRDefault="00F80672" w:rsidP="008011D1">
      <w:pPr>
        <w:jc w:val="both"/>
        <w:rPr>
          <w:rFonts w:ascii="Arial Narrow" w:hAnsi="Arial Narrow" w:cs="Arial"/>
          <w:b/>
          <w:sz w:val="22"/>
          <w:szCs w:val="22"/>
          <w:lang w:val="es-CO"/>
        </w:rPr>
      </w:pPr>
    </w:p>
    <w:p w:rsidR="00A03217" w:rsidRPr="005D6C36" w:rsidRDefault="00A03217" w:rsidP="008011D1">
      <w:pPr>
        <w:jc w:val="both"/>
        <w:rPr>
          <w:rFonts w:ascii="Arial Narrow" w:hAnsi="Arial Narrow" w:cs="Arial"/>
          <w:sz w:val="22"/>
          <w:szCs w:val="22"/>
          <w:lang w:val="es-CO"/>
        </w:rPr>
      </w:pPr>
      <w:r w:rsidRPr="005D6C36">
        <w:rPr>
          <w:rFonts w:ascii="Arial Narrow" w:hAnsi="Arial Narrow" w:cs="Arial"/>
          <w:b/>
          <w:sz w:val="22"/>
          <w:szCs w:val="22"/>
          <w:lang w:val="es-CO"/>
        </w:rPr>
        <w:t xml:space="preserve">Vivienda Rural Dispersa. </w:t>
      </w:r>
      <w:r w:rsidRPr="005D6C36">
        <w:rPr>
          <w:rFonts w:ascii="Arial Narrow" w:hAnsi="Arial Narrow" w:cs="Arial"/>
          <w:sz w:val="22"/>
          <w:szCs w:val="22"/>
          <w:lang w:val="es-CO"/>
        </w:rPr>
        <w:t>Es la unidad habitacional localizada en el suelo rural de manera aislada que se encuentra asociada a las formas de vida del campo y no hace parte de centros poblados rurales ni de parcelaciones destinadas a vivienda campestre</w:t>
      </w:r>
    </w:p>
    <w:p w:rsidR="002817F2" w:rsidRPr="005D6C36" w:rsidRDefault="002817F2" w:rsidP="00AE27AE">
      <w:pPr>
        <w:tabs>
          <w:tab w:val="left" w:pos="284"/>
        </w:tabs>
        <w:jc w:val="both"/>
        <w:rPr>
          <w:rFonts w:ascii="Arial Narrow" w:hAnsi="Arial Narrow" w:cs="Arial"/>
          <w:sz w:val="22"/>
          <w:szCs w:val="22"/>
          <w:lang w:val="es-CO"/>
        </w:rPr>
      </w:pPr>
    </w:p>
    <w:p w:rsidR="00A37857" w:rsidRPr="005D6C36" w:rsidRDefault="00A37857" w:rsidP="00AE27AE">
      <w:pPr>
        <w:tabs>
          <w:tab w:val="left" w:pos="284"/>
        </w:tabs>
        <w:jc w:val="both"/>
        <w:rPr>
          <w:rFonts w:ascii="Arial Narrow" w:hAnsi="Arial Narrow" w:cs="Arial"/>
          <w:sz w:val="22"/>
          <w:szCs w:val="22"/>
          <w:lang w:val="es-CO"/>
        </w:rPr>
      </w:pPr>
      <w:r w:rsidRPr="005D6C36">
        <w:rPr>
          <w:rFonts w:ascii="Arial Narrow" w:hAnsi="Arial Narrow" w:cs="Arial"/>
          <w:sz w:val="22"/>
          <w:szCs w:val="22"/>
          <w:lang w:val="es-CO"/>
        </w:rPr>
        <w:t xml:space="preserve">Nota: Aplican las demás definiciones establecidas en la normatividad ambiental para este trámite ambiental. </w:t>
      </w:r>
    </w:p>
    <w:p w:rsidR="0062698A" w:rsidRPr="005D6C36" w:rsidRDefault="0062698A" w:rsidP="0062698A">
      <w:pPr>
        <w:pStyle w:val="Prrafodelista"/>
        <w:rPr>
          <w:rFonts w:ascii="Arial Narrow" w:hAnsi="Arial Narrow" w:cs="Arial"/>
          <w:b/>
          <w:sz w:val="22"/>
          <w:szCs w:val="22"/>
          <w:lang w:val="es-CO"/>
        </w:rPr>
      </w:pPr>
    </w:p>
    <w:p w:rsidR="00375CF0" w:rsidRPr="005D6C36" w:rsidRDefault="00375CF0" w:rsidP="001362CB">
      <w:pPr>
        <w:jc w:val="both"/>
        <w:rPr>
          <w:rFonts w:ascii="Arial Narrow" w:hAnsi="Arial Narrow" w:cs="Arial"/>
          <w:b/>
          <w:sz w:val="22"/>
          <w:szCs w:val="22"/>
          <w:lang w:val="es-CO"/>
        </w:rPr>
      </w:pPr>
      <w:r w:rsidRPr="005D6C36">
        <w:rPr>
          <w:rFonts w:ascii="Arial Narrow" w:hAnsi="Arial Narrow" w:cs="Arial"/>
          <w:b/>
          <w:sz w:val="22"/>
          <w:szCs w:val="22"/>
          <w:lang w:val="es-CO"/>
        </w:rPr>
        <w:lastRenderedPageBreak/>
        <w:t>4. CONDICIONES GENERALES</w:t>
      </w:r>
    </w:p>
    <w:p w:rsidR="00B17B15" w:rsidRPr="005D6C36" w:rsidRDefault="00B17B15" w:rsidP="001362CB">
      <w:pPr>
        <w:jc w:val="both"/>
        <w:rPr>
          <w:rFonts w:ascii="Arial Narrow" w:hAnsi="Arial Narrow" w:cs="Arial"/>
          <w:sz w:val="22"/>
          <w:szCs w:val="22"/>
          <w:lang w:val="es-CO"/>
        </w:rPr>
      </w:pPr>
    </w:p>
    <w:p w:rsidR="0005513C" w:rsidRPr="005D6C36" w:rsidRDefault="0005513C" w:rsidP="0033403A">
      <w:pPr>
        <w:pStyle w:val="Prrafodelista"/>
        <w:numPr>
          <w:ilvl w:val="0"/>
          <w:numId w:val="4"/>
        </w:numPr>
        <w:jc w:val="both"/>
        <w:rPr>
          <w:rFonts w:ascii="Arial Narrow" w:hAnsi="Arial Narrow" w:cs="Arial"/>
          <w:sz w:val="22"/>
          <w:szCs w:val="22"/>
          <w:lang w:val="es-CO"/>
        </w:rPr>
      </w:pPr>
      <w:r w:rsidRPr="005D6C36">
        <w:rPr>
          <w:rFonts w:ascii="Arial Narrow" w:hAnsi="Arial Narrow" w:cs="Arial"/>
          <w:sz w:val="22"/>
          <w:szCs w:val="22"/>
          <w:lang w:val="es-CO"/>
        </w:rPr>
        <w:t>Para garantizar el buen desempeño del proceso</w:t>
      </w:r>
      <w:r w:rsidR="00CE0079" w:rsidRPr="005D6C36">
        <w:rPr>
          <w:rFonts w:ascii="Arial Narrow" w:hAnsi="Arial Narrow" w:cs="Arial"/>
          <w:sz w:val="22"/>
          <w:szCs w:val="22"/>
          <w:lang w:val="es-CO"/>
        </w:rPr>
        <w:t xml:space="preserve"> y su oportuno seguimiento</w:t>
      </w:r>
      <w:r w:rsidRPr="005D6C36">
        <w:rPr>
          <w:rFonts w:ascii="Arial Narrow" w:hAnsi="Arial Narrow" w:cs="Arial"/>
          <w:sz w:val="22"/>
          <w:szCs w:val="22"/>
          <w:lang w:val="es-CO"/>
        </w:rPr>
        <w:t>, cada etapa se registra</w:t>
      </w:r>
      <w:r w:rsidR="001D2B7B" w:rsidRPr="005D6C36">
        <w:rPr>
          <w:rFonts w:ascii="Arial Narrow" w:hAnsi="Arial Narrow" w:cs="Arial"/>
          <w:sz w:val="22"/>
          <w:szCs w:val="22"/>
          <w:lang w:val="es-CO"/>
        </w:rPr>
        <w:t>rá por parte de los funcionarios</w:t>
      </w:r>
      <w:r w:rsidRPr="005D6C36">
        <w:rPr>
          <w:rFonts w:ascii="Arial Narrow" w:hAnsi="Arial Narrow" w:cs="Arial"/>
          <w:sz w:val="22"/>
          <w:szCs w:val="22"/>
          <w:lang w:val="es-CO"/>
        </w:rPr>
        <w:t xml:space="preserve"> en</w:t>
      </w:r>
      <w:r w:rsidR="00D2052A" w:rsidRPr="005D6C36">
        <w:rPr>
          <w:rFonts w:ascii="Arial Narrow" w:hAnsi="Arial Narrow" w:cs="Arial"/>
          <w:sz w:val="22"/>
          <w:szCs w:val="22"/>
          <w:lang w:val="es-CO"/>
        </w:rPr>
        <w:t xml:space="preserve"> el </w:t>
      </w:r>
      <w:r w:rsidR="00CE73BC" w:rsidRPr="005D6C36">
        <w:rPr>
          <w:rFonts w:ascii="Arial Narrow" w:hAnsi="Arial Narrow" w:cs="Arial"/>
          <w:sz w:val="22"/>
          <w:szCs w:val="22"/>
          <w:lang w:val="es-CO"/>
        </w:rPr>
        <w:t>aplicativo (</w:t>
      </w:r>
      <w:r w:rsidR="00B566F7" w:rsidRPr="005D6C36">
        <w:rPr>
          <w:rFonts w:ascii="Arial Narrow" w:hAnsi="Arial Narrow" w:cs="Arial"/>
          <w:sz w:val="22"/>
          <w:szCs w:val="22"/>
          <w:lang w:val="es-CO"/>
        </w:rPr>
        <w:t>SILA</w:t>
      </w:r>
      <w:r w:rsidR="001368D4" w:rsidRPr="005D6C36">
        <w:rPr>
          <w:rFonts w:ascii="Arial Narrow" w:hAnsi="Arial Narrow" w:cs="Arial"/>
          <w:sz w:val="22"/>
          <w:szCs w:val="22"/>
          <w:lang w:val="es-CO"/>
        </w:rPr>
        <w:t>)</w:t>
      </w:r>
      <w:r w:rsidRPr="005D6C36">
        <w:rPr>
          <w:rFonts w:ascii="Arial Narrow" w:hAnsi="Arial Narrow" w:cs="Arial"/>
          <w:sz w:val="22"/>
          <w:szCs w:val="22"/>
          <w:lang w:val="es-CO"/>
        </w:rPr>
        <w:t>.</w:t>
      </w:r>
    </w:p>
    <w:p w:rsidR="005B07CC" w:rsidRPr="005D6C36" w:rsidRDefault="005B07CC" w:rsidP="001362CB">
      <w:pPr>
        <w:jc w:val="both"/>
        <w:rPr>
          <w:rFonts w:ascii="Arial Narrow" w:hAnsi="Arial Narrow" w:cs="Arial"/>
          <w:sz w:val="22"/>
          <w:szCs w:val="22"/>
          <w:lang w:val="es-CO"/>
        </w:rPr>
      </w:pPr>
    </w:p>
    <w:p w:rsidR="0033403A" w:rsidRPr="005D6C36" w:rsidRDefault="0033403A" w:rsidP="009A5DF9">
      <w:pPr>
        <w:pStyle w:val="Prrafodelista"/>
        <w:numPr>
          <w:ilvl w:val="0"/>
          <w:numId w:val="4"/>
        </w:numPr>
        <w:jc w:val="both"/>
        <w:rPr>
          <w:rFonts w:ascii="Arial Narrow" w:hAnsi="Arial Narrow" w:cs="Arial"/>
          <w:sz w:val="22"/>
          <w:szCs w:val="22"/>
          <w:shd w:val="clear" w:color="auto" w:fill="FFFFFF"/>
        </w:rPr>
      </w:pPr>
      <w:r w:rsidRPr="005D6C36">
        <w:rPr>
          <w:rFonts w:ascii="Arial Narrow" w:hAnsi="Arial Narrow" w:cs="Arial"/>
          <w:sz w:val="22"/>
          <w:szCs w:val="22"/>
          <w:shd w:val="clear" w:color="auto" w:fill="FFFFFF"/>
        </w:rPr>
        <w:t>La firma digital será aplicable en este procedimiento</w:t>
      </w:r>
      <w:r w:rsidR="00C3277A" w:rsidRPr="005D6C36">
        <w:rPr>
          <w:rFonts w:ascii="Arial Narrow" w:hAnsi="Arial Narrow" w:cs="Arial"/>
          <w:sz w:val="22"/>
          <w:szCs w:val="22"/>
          <w:shd w:val="clear" w:color="auto" w:fill="FFFFFF"/>
        </w:rPr>
        <w:t>,</w:t>
      </w:r>
      <w:r w:rsidRPr="005D6C36">
        <w:rPr>
          <w:rFonts w:ascii="Arial Narrow" w:hAnsi="Arial Narrow" w:cs="Arial"/>
          <w:sz w:val="22"/>
          <w:szCs w:val="22"/>
          <w:shd w:val="clear" w:color="auto" w:fill="FFFFFF"/>
        </w:rPr>
        <w:t xml:space="preserve"> de </w:t>
      </w:r>
      <w:r w:rsidR="00C3277A" w:rsidRPr="005D6C36">
        <w:rPr>
          <w:rFonts w:ascii="Arial Narrow" w:hAnsi="Arial Narrow" w:cs="Arial"/>
          <w:sz w:val="22"/>
          <w:szCs w:val="22"/>
          <w:shd w:val="clear" w:color="auto" w:fill="FFFFFF"/>
        </w:rPr>
        <w:t>conformidad con la directriz emitida por la Dirección General de la CAM.</w:t>
      </w:r>
    </w:p>
    <w:p w:rsidR="00D815FA" w:rsidRPr="005D6C36" w:rsidRDefault="00D815FA" w:rsidP="00D815FA">
      <w:pPr>
        <w:pStyle w:val="Prrafodelista"/>
        <w:ind w:left="720"/>
        <w:jc w:val="both"/>
        <w:rPr>
          <w:rFonts w:ascii="Arial Narrow" w:hAnsi="Arial Narrow" w:cs="Arial"/>
          <w:sz w:val="22"/>
          <w:szCs w:val="22"/>
          <w:shd w:val="clear" w:color="auto" w:fill="FFFFFF"/>
        </w:rPr>
      </w:pPr>
    </w:p>
    <w:p w:rsidR="00101666" w:rsidRPr="005D6C36" w:rsidRDefault="00101666" w:rsidP="00D815FA">
      <w:pPr>
        <w:pStyle w:val="Prrafodelista"/>
        <w:numPr>
          <w:ilvl w:val="0"/>
          <w:numId w:val="4"/>
        </w:numPr>
        <w:jc w:val="both"/>
        <w:rPr>
          <w:rFonts w:ascii="Arial Narrow" w:hAnsi="Arial Narrow" w:cs="Arial"/>
          <w:sz w:val="22"/>
          <w:szCs w:val="22"/>
          <w:shd w:val="clear" w:color="auto" w:fill="FFFFFF"/>
        </w:rPr>
      </w:pPr>
      <w:r w:rsidRPr="005D6C36">
        <w:rPr>
          <w:rFonts w:ascii="Arial Narrow" w:hAnsi="Arial Narrow" w:cs="Arial"/>
          <w:sz w:val="22"/>
          <w:szCs w:val="22"/>
          <w:lang w:val="es-MX"/>
        </w:rPr>
        <w:t xml:space="preserve">La </w:t>
      </w:r>
      <w:r w:rsidR="00D815FA" w:rsidRPr="005D6C36">
        <w:rPr>
          <w:rFonts w:ascii="Arial Narrow" w:hAnsi="Arial Narrow" w:cs="Arial"/>
          <w:sz w:val="22"/>
          <w:szCs w:val="22"/>
          <w:lang w:val="es-MX"/>
        </w:rPr>
        <w:t>Corporación</w:t>
      </w:r>
      <w:r w:rsidRPr="005D6C36">
        <w:rPr>
          <w:rFonts w:ascii="Arial Narrow" w:hAnsi="Arial Narrow" w:cs="Arial"/>
          <w:sz w:val="22"/>
          <w:szCs w:val="22"/>
          <w:lang w:val="es-MX"/>
        </w:rPr>
        <w:t>, podrá fijar valores más restrictivos a la norma de vertimiento que deben cumplir los vertimientos al cuerpo de agua o al suelo.</w:t>
      </w:r>
      <w:r w:rsidR="00D815FA" w:rsidRPr="005D6C36">
        <w:rPr>
          <w:rFonts w:ascii="Arial Narrow" w:hAnsi="Arial Narrow" w:cs="Arial"/>
          <w:sz w:val="22"/>
          <w:szCs w:val="22"/>
          <w:lang w:val="es-MX"/>
        </w:rPr>
        <w:t xml:space="preserve"> </w:t>
      </w:r>
      <w:r w:rsidRPr="005D6C36">
        <w:rPr>
          <w:rFonts w:ascii="Arial Narrow" w:hAnsi="Arial Narrow" w:cs="Arial"/>
          <w:sz w:val="22"/>
          <w:szCs w:val="22"/>
          <w:lang w:val="es-MX"/>
        </w:rPr>
        <w:t>Así mismo, la autoridad ambiental competente podrá exigir valores más restrictivos en el vertimiento, a aquellos generadores que aun cumpliendo con la norma de vertimiento, ocasionen concentraciones en el cuerpo receptor, que excedan los criterios de calidad para el uso o usos asignados al recurso. Para tal efecto, deberá realizar el estudio técnico que lo justifique.</w:t>
      </w:r>
    </w:p>
    <w:p w:rsidR="0033403A" w:rsidRPr="005D6C36" w:rsidRDefault="0033403A" w:rsidP="001362CB">
      <w:pPr>
        <w:jc w:val="both"/>
        <w:rPr>
          <w:rFonts w:ascii="Arial Narrow" w:hAnsi="Arial Narrow" w:cs="Arial"/>
          <w:sz w:val="22"/>
          <w:szCs w:val="22"/>
        </w:rPr>
      </w:pPr>
    </w:p>
    <w:p w:rsidR="001B7299" w:rsidRPr="005D6C36" w:rsidRDefault="001B7299" w:rsidP="001362CB">
      <w:pPr>
        <w:jc w:val="both"/>
        <w:rPr>
          <w:rFonts w:ascii="Arial Narrow" w:hAnsi="Arial Narrow" w:cs="Arial"/>
          <w:sz w:val="22"/>
          <w:szCs w:val="22"/>
          <w:lang w:val="es-CO"/>
        </w:rPr>
      </w:pPr>
    </w:p>
    <w:p w:rsidR="00236CF9" w:rsidRPr="005D6C36" w:rsidRDefault="00236CF9" w:rsidP="001362CB">
      <w:pPr>
        <w:jc w:val="both"/>
        <w:rPr>
          <w:rFonts w:ascii="Arial Narrow" w:hAnsi="Arial Narrow" w:cs="Arial"/>
          <w:b/>
          <w:sz w:val="22"/>
          <w:szCs w:val="22"/>
          <w:lang w:val="es-CO"/>
        </w:rPr>
      </w:pPr>
      <w:r w:rsidRPr="005D6C36">
        <w:rPr>
          <w:rFonts w:ascii="Arial Narrow" w:hAnsi="Arial Narrow" w:cs="Arial"/>
          <w:b/>
          <w:sz w:val="22"/>
          <w:szCs w:val="22"/>
          <w:lang w:val="es-CO"/>
        </w:rPr>
        <w:t>5. ETAPAS DEL T</w:t>
      </w:r>
      <w:r w:rsidR="003C38C1" w:rsidRPr="005D6C36">
        <w:rPr>
          <w:rFonts w:ascii="Arial Narrow" w:hAnsi="Arial Narrow" w:cs="Arial"/>
          <w:b/>
          <w:sz w:val="22"/>
          <w:szCs w:val="22"/>
          <w:lang w:val="es-CO"/>
        </w:rPr>
        <w:t>RÁMITE PARA EL OTORGAMIENTO DEL PERMISO DE VERTIMIENTOS</w:t>
      </w:r>
      <w:r w:rsidR="00A37857" w:rsidRPr="005D6C36">
        <w:rPr>
          <w:rFonts w:ascii="Arial Narrow" w:hAnsi="Arial Narrow" w:cs="Arial"/>
          <w:b/>
          <w:sz w:val="22"/>
          <w:szCs w:val="22"/>
          <w:lang w:val="es-CO"/>
        </w:rPr>
        <w:t>.</w:t>
      </w:r>
    </w:p>
    <w:p w:rsidR="00236CF9" w:rsidRPr="005D6C36" w:rsidRDefault="00236CF9" w:rsidP="001362CB">
      <w:pPr>
        <w:jc w:val="both"/>
        <w:rPr>
          <w:rFonts w:ascii="Arial Narrow" w:hAnsi="Arial Narrow" w:cs="Arial"/>
          <w:sz w:val="22"/>
          <w:szCs w:val="22"/>
          <w:lang w:val="es-CO"/>
        </w:rPr>
      </w:pPr>
    </w:p>
    <w:p w:rsidR="00A37857" w:rsidRPr="005D6C36" w:rsidRDefault="00A37857" w:rsidP="00A37857">
      <w:pPr>
        <w:jc w:val="both"/>
        <w:rPr>
          <w:rFonts w:ascii="Arial Narrow" w:hAnsi="Arial Narrow" w:cs="Arial"/>
          <w:b/>
          <w:sz w:val="22"/>
          <w:szCs w:val="22"/>
          <w:lang w:val="es-CO"/>
        </w:rPr>
      </w:pPr>
      <w:r w:rsidRPr="005D6C36">
        <w:rPr>
          <w:rFonts w:ascii="Arial Narrow" w:hAnsi="Arial Narrow" w:cs="Arial"/>
          <w:b/>
          <w:sz w:val="22"/>
          <w:szCs w:val="22"/>
          <w:lang w:val="es-CO"/>
        </w:rPr>
        <w:t xml:space="preserve">5.1 SOLICITUD DE LIQUIDACIÓN DE COSTOS POR SERVICIO DE EVALUACIÓN </w:t>
      </w:r>
    </w:p>
    <w:p w:rsidR="0018530F" w:rsidRPr="00BE6E0B" w:rsidRDefault="0018530F" w:rsidP="0018530F">
      <w:pPr>
        <w:jc w:val="both"/>
        <w:rPr>
          <w:rFonts w:ascii="Arial Narrow" w:hAnsi="Arial Narrow" w:cs="Arial"/>
          <w:sz w:val="22"/>
          <w:szCs w:val="22"/>
          <w:lang w:val="es-CO"/>
        </w:rPr>
      </w:pPr>
      <w:r w:rsidRPr="00CE191F">
        <w:rPr>
          <w:rFonts w:ascii="Arial Narrow" w:hAnsi="Arial Narrow" w:cs="Arial"/>
          <w:sz w:val="22"/>
          <w:szCs w:val="22"/>
          <w:lang w:val="es-CO"/>
        </w:rPr>
        <w:t>Anterior a la radicación de la solicitud de permiso de vertimientos, el interesado deberá solicitar la liquidación por servicio de evaluación en la respectiva vigencia, a través del formato F- CAM 203 establecido para tal fin en la Corporación.</w:t>
      </w:r>
    </w:p>
    <w:p w:rsidR="00A37857" w:rsidRPr="005D6C36" w:rsidRDefault="00A37857" w:rsidP="001362CB">
      <w:pPr>
        <w:jc w:val="both"/>
        <w:rPr>
          <w:rFonts w:ascii="Arial Narrow" w:hAnsi="Arial Narrow" w:cs="Arial"/>
          <w:b/>
          <w:sz w:val="22"/>
          <w:szCs w:val="22"/>
          <w:lang w:val="es-CO"/>
        </w:rPr>
      </w:pPr>
    </w:p>
    <w:p w:rsidR="00A37857" w:rsidRPr="005D6C36" w:rsidRDefault="00A37857" w:rsidP="00A37857">
      <w:pPr>
        <w:jc w:val="both"/>
        <w:rPr>
          <w:rFonts w:ascii="Arial Narrow" w:hAnsi="Arial Narrow" w:cs="Arial"/>
          <w:b/>
          <w:sz w:val="22"/>
          <w:szCs w:val="22"/>
          <w:lang w:val="es-CO"/>
        </w:rPr>
      </w:pPr>
      <w:r w:rsidRPr="005D6C36">
        <w:rPr>
          <w:rFonts w:ascii="Arial Narrow" w:hAnsi="Arial Narrow" w:cs="Arial"/>
          <w:b/>
          <w:sz w:val="22"/>
          <w:szCs w:val="22"/>
          <w:lang w:val="es-CO"/>
        </w:rPr>
        <w:t>5.2 CÁLCULO DE COSTOS DEL TRÁMITE</w:t>
      </w:r>
    </w:p>
    <w:p w:rsidR="00A37857" w:rsidRPr="005D6C36" w:rsidRDefault="00A37857" w:rsidP="00A37857">
      <w:pPr>
        <w:jc w:val="both"/>
        <w:rPr>
          <w:rFonts w:ascii="Arial Narrow" w:hAnsi="Arial Narrow" w:cs="Arial"/>
          <w:sz w:val="22"/>
          <w:szCs w:val="22"/>
          <w:lang w:val="es-CO"/>
        </w:rPr>
      </w:pPr>
      <w:r w:rsidRPr="005D6C36">
        <w:rPr>
          <w:rFonts w:ascii="Arial Narrow" w:hAnsi="Arial Narrow" w:cs="Arial"/>
          <w:sz w:val="22"/>
          <w:szCs w:val="22"/>
          <w:lang w:val="es-CO"/>
        </w:rPr>
        <w:t>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de se dará a conocer al interesado a través de oficio</w:t>
      </w:r>
    </w:p>
    <w:p w:rsidR="00A37857" w:rsidRPr="005D6C36" w:rsidRDefault="00A37857" w:rsidP="00A37857">
      <w:pPr>
        <w:jc w:val="both"/>
        <w:rPr>
          <w:rFonts w:ascii="Arial Narrow" w:hAnsi="Arial Narrow" w:cs="Arial"/>
          <w:b/>
          <w:sz w:val="22"/>
          <w:szCs w:val="22"/>
          <w:lang w:val="es-CO"/>
        </w:rPr>
      </w:pPr>
    </w:p>
    <w:p w:rsidR="00443602" w:rsidRPr="005D6C36" w:rsidRDefault="00236CF9" w:rsidP="001362CB">
      <w:pPr>
        <w:jc w:val="both"/>
        <w:rPr>
          <w:rFonts w:ascii="Arial Narrow" w:hAnsi="Arial Narrow" w:cs="Arial"/>
          <w:b/>
          <w:sz w:val="22"/>
          <w:szCs w:val="22"/>
          <w:lang w:val="es-CO"/>
        </w:rPr>
      </w:pPr>
      <w:r w:rsidRPr="005D6C36">
        <w:rPr>
          <w:rFonts w:ascii="Arial Narrow" w:hAnsi="Arial Narrow" w:cs="Arial"/>
          <w:b/>
          <w:sz w:val="22"/>
          <w:szCs w:val="22"/>
          <w:lang w:val="es-CO"/>
        </w:rPr>
        <w:t>5</w:t>
      </w:r>
      <w:r w:rsidR="00375CF0" w:rsidRPr="005D6C36">
        <w:rPr>
          <w:rFonts w:ascii="Arial Narrow" w:hAnsi="Arial Narrow" w:cs="Arial"/>
          <w:b/>
          <w:sz w:val="22"/>
          <w:szCs w:val="22"/>
          <w:lang w:val="es-CO"/>
        </w:rPr>
        <w:t>.</w:t>
      </w:r>
      <w:r w:rsidR="00A37857" w:rsidRPr="005D6C36">
        <w:rPr>
          <w:rFonts w:ascii="Arial Narrow" w:hAnsi="Arial Narrow" w:cs="Arial"/>
          <w:b/>
          <w:sz w:val="22"/>
          <w:szCs w:val="22"/>
          <w:lang w:val="es-CO"/>
        </w:rPr>
        <w:t>3</w:t>
      </w:r>
      <w:r w:rsidR="00375CF0" w:rsidRPr="005D6C36">
        <w:rPr>
          <w:rFonts w:ascii="Arial Narrow" w:hAnsi="Arial Narrow" w:cs="Arial"/>
          <w:b/>
          <w:sz w:val="22"/>
          <w:szCs w:val="22"/>
          <w:lang w:val="es-CO"/>
        </w:rPr>
        <w:t xml:space="preserve"> </w:t>
      </w:r>
      <w:r w:rsidR="00443602" w:rsidRPr="005D6C36">
        <w:rPr>
          <w:rFonts w:ascii="Arial Narrow" w:hAnsi="Arial Narrow" w:cs="Arial"/>
          <w:b/>
          <w:sz w:val="22"/>
          <w:szCs w:val="22"/>
          <w:lang w:val="es-CO"/>
        </w:rPr>
        <w:t>FORMATO UNICO NACIONAL –FUN- DE SOLICITUD</w:t>
      </w:r>
    </w:p>
    <w:p w:rsidR="00A37857" w:rsidRPr="005D6C36" w:rsidRDefault="00443602" w:rsidP="00A37857">
      <w:pPr>
        <w:jc w:val="both"/>
        <w:rPr>
          <w:rFonts w:ascii="Arial Narrow" w:hAnsi="Arial Narrow" w:cs="Arial"/>
          <w:sz w:val="22"/>
          <w:szCs w:val="22"/>
          <w:lang w:val="es-CO"/>
        </w:rPr>
      </w:pPr>
      <w:r w:rsidRPr="005D6C36">
        <w:rPr>
          <w:rFonts w:ascii="Arial Narrow" w:hAnsi="Arial Narrow" w:cs="Arial"/>
          <w:sz w:val="22"/>
          <w:szCs w:val="22"/>
          <w:lang w:val="es-CO"/>
        </w:rPr>
        <w:t xml:space="preserve">El solicitante deberá allegar debidamente diligenciado el FUN con los respectivos anexos en él </w:t>
      </w:r>
      <w:r w:rsidR="004F4616" w:rsidRPr="005D6C36">
        <w:rPr>
          <w:rFonts w:ascii="Arial Narrow" w:hAnsi="Arial Narrow" w:cs="Arial"/>
          <w:sz w:val="22"/>
          <w:szCs w:val="22"/>
          <w:lang w:val="es-CO"/>
        </w:rPr>
        <w:t>indicados,</w:t>
      </w:r>
      <w:r w:rsidR="004F4616">
        <w:rPr>
          <w:rFonts w:ascii="Arial Narrow" w:hAnsi="Arial Narrow" w:cs="Arial"/>
          <w:sz w:val="22"/>
          <w:szCs w:val="22"/>
          <w:lang w:val="es-CO"/>
        </w:rPr>
        <w:t xml:space="preserve"> </w:t>
      </w:r>
      <w:r w:rsidR="004F4616" w:rsidRPr="005D6C36">
        <w:rPr>
          <w:rFonts w:ascii="Arial Narrow" w:hAnsi="Arial Narrow" w:cs="Arial"/>
          <w:sz w:val="22"/>
          <w:szCs w:val="22"/>
          <w:lang w:val="es-CO"/>
        </w:rPr>
        <w:t>para</w:t>
      </w:r>
      <w:r w:rsidR="00101666" w:rsidRPr="005D6C36">
        <w:rPr>
          <w:rFonts w:ascii="Arial Narrow" w:hAnsi="Arial Narrow" w:cs="Arial"/>
          <w:sz w:val="22"/>
          <w:szCs w:val="22"/>
          <w:lang w:val="es-CO"/>
        </w:rPr>
        <w:t xml:space="preserve"> iniciar el trámite de permiso de vertimiento a cuerpo de agua o al suelo.</w:t>
      </w:r>
      <w:r w:rsidR="00A37857" w:rsidRPr="005D6C36">
        <w:rPr>
          <w:rFonts w:ascii="Arial Narrow" w:hAnsi="Arial Narrow" w:cs="Arial"/>
          <w:sz w:val="22"/>
          <w:szCs w:val="22"/>
          <w:lang w:val="es-CO"/>
        </w:rPr>
        <w:t xml:space="preserve"> El pago de los costos de evaluación debe incluirse e</w:t>
      </w:r>
      <w:r w:rsidR="004F4616">
        <w:rPr>
          <w:rFonts w:ascii="Arial Narrow" w:hAnsi="Arial Narrow" w:cs="Arial"/>
          <w:sz w:val="22"/>
          <w:szCs w:val="22"/>
          <w:lang w:val="es-CO"/>
        </w:rPr>
        <w:t xml:space="preserve">n la documentación anexa al FUN, así mismo se deberá allegar el registro </w:t>
      </w:r>
      <w:r w:rsidR="008A6B43">
        <w:rPr>
          <w:rFonts w:ascii="Arial Narrow" w:hAnsi="Arial Narrow" w:cs="Arial"/>
          <w:sz w:val="22"/>
          <w:szCs w:val="22"/>
          <w:lang w:val="es-CO"/>
        </w:rPr>
        <w:t xml:space="preserve">en </w:t>
      </w:r>
      <w:r w:rsidR="004F4616">
        <w:rPr>
          <w:rFonts w:ascii="Arial Narrow" w:hAnsi="Arial Narrow" w:cs="Arial"/>
          <w:sz w:val="22"/>
          <w:szCs w:val="22"/>
          <w:lang w:val="es-CO"/>
        </w:rPr>
        <w:t xml:space="preserve">VITAL. </w:t>
      </w:r>
    </w:p>
    <w:p w:rsidR="00A37857" w:rsidRPr="005D6C36" w:rsidRDefault="00A37857" w:rsidP="00A37857">
      <w:pPr>
        <w:jc w:val="both"/>
        <w:rPr>
          <w:rFonts w:ascii="Arial Narrow" w:hAnsi="Arial Narrow" w:cs="Arial"/>
          <w:sz w:val="22"/>
          <w:szCs w:val="22"/>
          <w:lang w:val="es-CO"/>
        </w:rPr>
      </w:pPr>
    </w:p>
    <w:p w:rsidR="006E4964" w:rsidRPr="005D6C36" w:rsidRDefault="00236CF9" w:rsidP="00A37857">
      <w:pPr>
        <w:jc w:val="both"/>
        <w:rPr>
          <w:rFonts w:ascii="Arial Narrow" w:hAnsi="Arial Narrow" w:cs="Arial"/>
          <w:sz w:val="22"/>
          <w:szCs w:val="22"/>
        </w:rPr>
      </w:pPr>
      <w:r w:rsidRPr="005D6C36">
        <w:rPr>
          <w:rFonts w:ascii="Arial Narrow" w:hAnsi="Arial Narrow" w:cs="Arial"/>
          <w:b/>
          <w:sz w:val="22"/>
          <w:szCs w:val="22"/>
          <w:lang w:val="es-CO"/>
        </w:rPr>
        <w:t>5</w:t>
      </w:r>
      <w:r w:rsidR="00CD1ECB" w:rsidRPr="005D6C36">
        <w:rPr>
          <w:rFonts w:ascii="Arial Narrow" w:hAnsi="Arial Narrow" w:cs="Arial"/>
          <w:b/>
          <w:sz w:val="22"/>
          <w:szCs w:val="22"/>
          <w:lang w:val="es-CO"/>
        </w:rPr>
        <w:t>.</w:t>
      </w:r>
      <w:r w:rsidR="005D6C36" w:rsidRPr="005D6C36">
        <w:rPr>
          <w:rFonts w:ascii="Arial Narrow" w:hAnsi="Arial Narrow" w:cs="Arial"/>
          <w:b/>
          <w:sz w:val="22"/>
          <w:szCs w:val="22"/>
          <w:lang w:val="es-CO"/>
        </w:rPr>
        <w:t>4</w:t>
      </w:r>
      <w:r w:rsidR="00CD1ECB" w:rsidRPr="005D6C36">
        <w:rPr>
          <w:rFonts w:ascii="Arial Narrow" w:hAnsi="Arial Narrow" w:cs="Arial"/>
          <w:b/>
          <w:sz w:val="22"/>
          <w:szCs w:val="22"/>
          <w:lang w:val="es-CO"/>
        </w:rPr>
        <w:t xml:space="preserve"> REQUERIMIENTO:</w:t>
      </w:r>
      <w:r w:rsidR="00BC48E9" w:rsidRPr="005D6C36">
        <w:rPr>
          <w:rFonts w:ascii="Arial Narrow" w:hAnsi="Arial Narrow" w:cs="Arial"/>
          <w:sz w:val="22"/>
          <w:szCs w:val="22"/>
          <w:lang w:val="es-CO"/>
        </w:rPr>
        <w:t xml:space="preserve"> Cuando se verifique que </w:t>
      </w:r>
      <w:r w:rsidR="00CD1ECB" w:rsidRPr="005D6C36">
        <w:rPr>
          <w:rFonts w:ascii="Arial Narrow" w:hAnsi="Arial Narrow" w:cs="Arial"/>
          <w:sz w:val="22"/>
          <w:szCs w:val="22"/>
          <w:lang w:val="es-CO"/>
        </w:rPr>
        <w:t xml:space="preserve">la </w:t>
      </w:r>
      <w:r w:rsidR="003C38C1" w:rsidRPr="005D6C36">
        <w:rPr>
          <w:rFonts w:ascii="Arial Narrow" w:hAnsi="Arial Narrow" w:cs="Arial"/>
          <w:sz w:val="22"/>
          <w:szCs w:val="22"/>
          <w:lang w:val="es-CO"/>
        </w:rPr>
        <w:t xml:space="preserve">solicitud de permiso de vertimiento </w:t>
      </w:r>
      <w:r w:rsidR="00BC48E9" w:rsidRPr="005D6C36">
        <w:rPr>
          <w:rFonts w:ascii="Arial Narrow" w:hAnsi="Arial Narrow" w:cs="Arial"/>
          <w:sz w:val="22"/>
          <w:szCs w:val="22"/>
        </w:rPr>
        <w:t>ya radicada está in</w:t>
      </w:r>
      <w:r w:rsidR="00CD1ECB" w:rsidRPr="005D6C36">
        <w:rPr>
          <w:rFonts w:ascii="Arial Narrow" w:hAnsi="Arial Narrow" w:cs="Arial"/>
          <w:sz w:val="22"/>
          <w:szCs w:val="22"/>
        </w:rPr>
        <w:t xml:space="preserve">completa, </w:t>
      </w:r>
      <w:r w:rsidR="00BC48E9" w:rsidRPr="005D6C36">
        <w:rPr>
          <w:rFonts w:ascii="Arial Narrow" w:hAnsi="Arial Narrow" w:cs="Arial"/>
          <w:sz w:val="22"/>
          <w:szCs w:val="22"/>
        </w:rPr>
        <w:t xml:space="preserve">o que el peticionario deba realizar una gestión de trámite a su cargo, necesaria para adoptar la decisión de fondo, y que la actuación pueda continuar sin oponerse a la ley, requerirá al peticionario para que la complete en el término máximo de </w:t>
      </w:r>
      <w:r w:rsidR="006E4964" w:rsidRPr="005D6C36">
        <w:rPr>
          <w:rFonts w:ascii="Arial Narrow" w:hAnsi="Arial Narrow" w:cs="Arial"/>
          <w:sz w:val="22"/>
          <w:szCs w:val="22"/>
        </w:rPr>
        <w:t>diez</w:t>
      </w:r>
      <w:r w:rsidR="00BC48E9" w:rsidRPr="005D6C36">
        <w:rPr>
          <w:rFonts w:ascii="Arial Narrow" w:hAnsi="Arial Narrow" w:cs="Arial"/>
          <w:sz w:val="22"/>
          <w:szCs w:val="22"/>
        </w:rPr>
        <w:t xml:space="preserve"> (</w:t>
      </w:r>
      <w:r w:rsidR="006E4964" w:rsidRPr="005D6C36">
        <w:rPr>
          <w:rFonts w:ascii="Arial Narrow" w:hAnsi="Arial Narrow" w:cs="Arial"/>
          <w:sz w:val="22"/>
          <w:szCs w:val="22"/>
        </w:rPr>
        <w:t>10</w:t>
      </w:r>
      <w:r w:rsidR="00BC48E9" w:rsidRPr="005D6C36">
        <w:rPr>
          <w:rFonts w:ascii="Arial Narrow" w:hAnsi="Arial Narrow" w:cs="Arial"/>
          <w:sz w:val="22"/>
          <w:szCs w:val="22"/>
        </w:rPr>
        <w:t xml:space="preserve">) </w:t>
      </w:r>
      <w:r w:rsidR="006E4964" w:rsidRPr="005D6C36">
        <w:rPr>
          <w:rFonts w:ascii="Arial Narrow" w:hAnsi="Arial Narrow" w:cs="Arial"/>
          <w:sz w:val="22"/>
          <w:szCs w:val="22"/>
        </w:rPr>
        <w:t xml:space="preserve">días hábiles contados a partir del envío de la comunicación. </w:t>
      </w:r>
    </w:p>
    <w:p w:rsidR="00BC48E9" w:rsidRPr="005D6C36" w:rsidRDefault="00236CF9" w:rsidP="00BC48E9">
      <w:pPr>
        <w:pStyle w:val="NormalWeb"/>
        <w:spacing w:line="270" w:lineRule="atLeast"/>
        <w:jc w:val="both"/>
        <w:rPr>
          <w:rFonts w:ascii="Arial Narrow" w:hAnsi="Arial Narrow" w:cs="Arial"/>
          <w:sz w:val="22"/>
          <w:szCs w:val="22"/>
        </w:rPr>
      </w:pPr>
      <w:r w:rsidRPr="005D6C36">
        <w:rPr>
          <w:rFonts w:ascii="Arial Narrow" w:hAnsi="Arial Narrow" w:cs="Arial"/>
          <w:b/>
          <w:sz w:val="22"/>
          <w:szCs w:val="22"/>
        </w:rPr>
        <w:t>5</w:t>
      </w:r>
      <w:r w:rsidR="005D6C36" w:rsidRPr="005D6C36">
        <w:rPr>
          <w:rFonts w:ascii="Arial Narrow" w:hAnsi="Arial Narrow" w:cs="Arial"/>
          <w:b/>
          <w:sz w:val="22"/>
          <w:szCs w:val="22"/>
        </w:rPr>
        <w:t>.5</w:t>
      </w:r>
      <w:r w:rsidR="00CD435A" w:rsidRPr="005D6C36">
        <w:rPr>
          <w:rFonts w:ascii="Arial Narrow" w:hAnsi="Arial Narrow" w:cs="Arial"/>
          <w:b/>
          <w:sz w:val="22"/>
          <w:szCs w:val="22"/>
        </w:rPr>
        <w:t xml:space="preserve"> </w:t>
      </w:r>
      <w:r w:rsidR="00BC48E9" w:rsidRPr="005D6C36">
        <w:rPr>
          <w:rFonts w:ascii="Arial Narrow" w:hAnsi="Arial Narrow" w:cs="Arial"/>
          <w:b/>
          <w:sz w:val="22"/>
          <w:szCs w:val="22"/>
        </w:rPr>
        <w:t>DESISTIMIENTO</w:t>
      </w:r>
      <w:r w:rsidR="00BC48E9" w:rsidRPr="005D6C36">
        <w:rPr>
          <w:rFonts w:ascii="Arial Narrow" w:hAnsi="Arial Narrow" w:cs="Arial"/>
          <w:sz w:val="22"/>
          <w:szCs w:val="22"/>
        </w:rPr>
        <w:t xml:space="preserve">: Se entenderá que el peticionario ha desistido de su solicitud o de la actuación cuando no satisfaga </w:t>
      </w:r>
      <w:r w:rsidR="006E4964" w:rsidRPr="005D6C36">
        <w:rPr>
          <w:rFonts w:ascii="Arial Narrow" w:hAnsi="Arial Narrow" w:cs="Arial"/>
          <w:sz w:val="22"/>
          <w:szCs w:val="22"/>
        </w:rPr>
        <w:t>el requerimiento de información</w:t>
      </w:r>
      <w:r w:rsidR="00BC48E9" w:rsidRPr="005D6C36">
        <w:rPr>
          <w:rFonts w:ascii="Arial Narrow" w:hAnsi="Arial Narrow" w:cs="Arial"/>
          <w:sz w:val="22"/>
          <w:szCs w:val="22"/>
        </w:rPr>
        <w:t xml:space="preserve">. Vencidos los </w:t>
      </w:r>
      <w:r w:rsidR="00BC48E9" w:rsidRPr="00E25194">
        <w:rPr>
          <w:rFonts w:ascii="Arial Narrow" w:hAnsi="Arial Narrow" w:cs="Arial"/>
          <w:sz w:val="22"/>
          <w:szCs w:val="22"/>
        </w:rPr>
        <w:t xml:space="preserve">términos establecidos, sin que el peticionario haya cumplido el requerimiento, la autoridad decretará el </w:t>
      </w:r>
      <w:r w:rsidR="005D6C36" w:rsidRPr="00E25194">
        <w:rPr>
          <w:rFonts w:ascii="Arial Narrow" w:hAnsi="Arial Narrow" w:cs="Arial"/>
          <w:sz w:val="22"/>
          <w:szCs w:val="22"/>
        </w:rPr>
        <w:t xml:space="preserve">desistimiento y el archivo del </w:t>
      </w:r>
      <w:r w:rsidR="00E25194" w:rsidRPr="00E25194">
        <w:rPr>
          <w:rFonts w:ascii="Arial Narrow" w:hAnsi="Arial Narrow" w:cs="Arial"/>
          <w:sz w:val="22"/>
          <w:szCs w:val="22"/>
        </w:rPr>
        <w:t>expediente</w:t>
      </w:r>
      <w:r w:rsidR="00BC48E9" w:rsidRPr="00E25194">
        <w:rPr>
          <w:rFonts w:ascii="Arial Narrow" w:hAnsi="Arial Narrow" w:cs="Arial"/>
          <w:sz w:val="22"/>
          <w:szCs w:val="22"/>
        </w:rPr>
        <w:t>, mediante acto administrativo motivado, que se notificará personalmente, contra el cual únicamente procede</w:t>
      </w:r>
      <w:r w:rsidR="00BC48E9" w:rsidRPr="005D6C36">
        <w:rPr>
          <w:rFonts w:ascii="Arial Narrow" w:hAnsi="Arial Narrow" w:cs="Arial"/>
          <w:sz w:val="22"/>
          <w:szCs w:val="22"/>
        </w:rPr>
        <w:t xml:space="preserve"> recurso de reposición, sin perjuicio de que la respectiva solicitud pueda ser nuevamente presentada con el lleno de los requisitos legales.</w:t>
      </w:r>
    </w:p>
    <w:p w:rsidR="006D358E" w:rsidRPr="005D6C36" w:rsidRDefault="00236CF9" w:rsidP="003B07D8">
      <w:pPr>
        <w:jc w:val="both"/>
        <w:rPr>
          <w:rFonts w:ascii="Arial Narrow" w:hAnsi="Arial Narrow" w:cs="Arial"/>
          <w:b/>
          <w:sz w:val="22"/>
          <w:szCs w:val="22"/>
          <w:lang w:val="es-CO"/>
        </w:rPr>
      </w:pPr>
      <w:r w:rsidRPr="005D6C36">
        <w:rPr>
          <w:rFonts w:ascii="Arial Narrow" w:hAnsi="Arial Narrow" w:cs="Arial"/>
          <w:b/>
          <w:sz w:val="22"/>
          <w:szCs w:val="22"/>
          <w:lang w:val="es-CO"/>
        </w:rPr>
        <w:lastRenderedPageBreak/>
        <w:t>5</w:t>
      </w:r>
      <w:r w:rsidR="001A6FD4" w:rsidRPr="005D6C36">
        <w:rPr>
          <w:rFonts w:ascii="Arial Narrow" w:hAnsi="Arial Narrow" w:cs="Arial"/>
          <w:b/>
          <w:sz w:val="22"/>
          <w:szCs w:val="22"/>
          <w:lang w:val="es-CO"/>
        </w:rPr>
        <w:t>.</w:t>
      </w:r>
      <w:r w:rsidR="00CD435A" w:rsidRPr="005D6C36">
        <w:rPr>
          <w:rFonts w:ascii="Arial Narrow" w:hAnsi="Arial Narrow" w:cs="Arial"/>
          <w:b/>
          <w:sz w:val="22"/>
          <w:szCs w:val="22"/>
          <w:lang w:val="es-CO"/>
        </w:rPr>
        <w:t>5</w:t>
      </w:r>
      <w:r w:rsidR="001A6FD4" w:rsidRPr="005D6C36">
        <w:rPr>
          <w:rFonts w:ascii="Arial Narrow" w:hAnsi="Arial Narrow" w:cs="Arial"/>
          <w:b/>
          <w:sz w:val="22"/>
          <w:szCs w:val="22"/>
          <w:lang w:val="es-CO"/>
        </w:rPr>
        <w:t xml:space="preserve"> </w:t>
      </w:r>
      <w:r w:rsidR="00443602" w:rsidRPr="005D6C36">
        <w:rPr>
          <w:rFonts w:ascii="Arial Narrow" w:hAnsi="Arial Narrow" w:cs="Arial"/>
          <w:b/>
          <w:sz w:val="22"/>
          <w:szCs w:val="22"/>
          <w:lang w:val="es-CO"/>
        </w:rPr>
        <w:t>INICIO DEL PROCEDIMIENTO</w:t>
      </w:r>
      <w:r w:rsidR="000461B5" w:rsidRPr="005D6C36">
        <w:rPr>
          <w:rFonts w:ascii="Arial Narrow" w:hAnsi="Arial Narrow" w:cs="Arial"/>
          <w:b/>
          <w:sz w:val="22"/>
          <w:szCs w:val="22"/>
          <w:lang w:val="es-CO"/>
        </w:rPr>
        <w:t xml:space="preserve">: </w:t>
      </w:r>
      <w:r w:rsidR="000461B5" w:rsidRPr="005D6C36">
        <w:rPr>
          <w:rFonts w:ascii="Arial Narrow" w:hAnsi="Arial Narrow" w:cs="Arial"/>
          <w:sz w:val="22"/>
          <w:szCs w:val="22"/>
          <w:lang w:val="es-CO"/>
        </w:rPr>
        <w:t>“</w:t>
      </w:r>
      <w:r w:rsidR="00220FA6" w:rsidRPr="005D6C36">
        <w:rPr>
          <w:rFonts w:ascii="Arial Narrow" w:hAnsi="Arial Narrow" w:cs="Arial"/>
          <w:sz w:val="22"/>
          <w:szCs w:val="22"/>
          <w:lang w:val="es-CO"/>
        </w:rPr>
        <w:t>F-</w:t>
      </w:r>
      <w:r w:rsidR="008519DA" w:rsidRPr="005D6C36">
        <w:rPr>
          <w:rFonts w:ascii="Arial Narrow" w:hAnsi="Arial Narrow" w:cs="Arial"/>
          <w:sz w:val="22"/>
          <w:szCs w:val="22"/>
          <w:lang w:val="es-CO"/>
        </w:rPr>
        <w:t>CAM</w:t>
      </w:r>
      <w:r w:rsidR="00220FA6" w:rsidRPr="005D6C36">
        <w:rPr>
          <w:rFonts w:ascii="Arial Narrow" w:hAnsi="Arial Narrow" w:cs="Arial"/>
          <w:sz w:val="22"/>
          <w:szCs w:val="22"/>
          <w:lang w:val="es-CO"/>
        </w:rPr>
        <w:t xml:space="preserve">-102 Auto de Inicio de Trámite”; </w:t>
      </w:r>
      <w:r w:rsidR="003B07D8" w:rsidRPr="005D6C36">
        <w:rPr>
          <w:rFonts w:ascii="Arial Narrow" w:hAnsi="Arial Narrow" w:cs="Arial"/>
          <w:sz w:val="22"/>
          <w:szCs w:val="22"/>
          <w:lang w:val="es-CO"/>
        </w:rPr>
        <w:t xml:space="preserve">expedido el auto de inicio se </w:t>
      </w:r>
      <w:r w:rsidR="002B55D2" w:rsidRPr="005D6C36">
        <w:rPr>
          <w:rFonts w:ascii="Arial Narrow" w:hAnsi="Arial Narrow" w:cs="Arial"/>
          <w:sz w:val="22"/>
          <w:szCs w:val="22"/>
          <w:lang w:val="es-CO"/>
        </w:rPr>
        <w:t>notificará</w:t>
      </w:r>
      <w:r w:rsidR="003B07D8" w:rsidRPr="005D6C36">
        <w:rPr>
          <w:rFonts w:ascii="Arial Narrow" w:hAnsi="Arial Narrow" w:cs="Arial"/>
          <w:sz w:val="22"/>
          <w:szCs w:val="22"/>
          <w:lang w:val="es-CO"/>
        </w:rPr>
        <w:t xml:space="preserve"> al interesado</w:t>
      </w:r>
      <w:r w:rsidR="004C60A0" w:rsidRPr="005D6C36">
        <w:rPr>
          <w:rFonts w:ascii="Arial Narrow" w:hAnsi="Arial Narrow" w:cs="Arial"/>
          <w:sz w:val="22"/>
          <w:szCs w:val="22"/>
          <w:lang w:val="es-CO"/>
        </w:rPr>
        <w:t xml:space="preserve"> y se publicará en los términos del artículo 70 de la Ley 99 de 1993.</w:t>
      </w:r>
    </w:p>
    <w:p w:rsidR="00BF6730" w:rsidRPr="005D6C36" w:rsidRDefault="00BF6730" w:rsidP="001362CB">
      <w:pPr>
        <w:jc w:val="both"/>
        <w:rPr>
          <w:rFonts w:ascii="Arial Narrow" w:hAnsi="Arial Narrow" w:cs="Arial"/>
          <w:sz w:val="22"/>
          <w:szCs w:val="22"/>
          <w:lang w:val="es-CO"/>
        </w:rPr>
      </w:pPr>
    </w:p>
    <w:p w:rsidR="003A2615" w:rsidRPr="005D6C36" w:rsidRDefault="00920351" w:rsidP="00920351">
      <w:pPr>
        <w:jc w:val="both"/>
        <w:rPr>
          <w:rFonts w:ascii="Arial Narrow" w:hAnsi="Arial Narrow" w:cs="Arial"/>
          <w:b/>
          <w:sz w:val="22"/>
          <w:szCs w:val="22"/>
          <w:lang w:val="es-CO"/>
        </w:rPr>
      </w:pPr>
      <w:r w:rsidRPr="005D6C36">
        <w:rPr>
          <w:rFonts w:ascii="Arial Narrow" w:hAnsi="Arial Narrow" w:cs="Arial"/>
          <w:b/>
          <w:sz w:val="22"/>
          <w:szCs w:val="22"/>
          <w:lang w:val="es-CO"/>
        </w:rPr>
        <w:t>5.6 VISITA</w:t>
      </w:r>
      <w:r w:rsidR="00443602" w:rsidRPr="005D6C36">
        <w:rPr>
          <w:rFonts w:ascii="Arial Narrow" w:hAnsi="Arial Narrow" w:cs="Arial"/>
          <w:b/>
          <w:sz w:val="22"/>
          <w:szCs w:val="22"/>
          <w:lang w:val="es-CO"/>
        </w:rPr>
        <w:t xml:space="preserve"> </w:t>
      </w:r>
    </w:p>
    <w:p w:rsidR="00920351" w:rsidRPr="005D6C36" w:rsidRDefault="004C60A0" w:rsidP="00920351">
      <w:pPr>
        <w:jc w:val="both"/>
        <w:rPr>
          <w:rFonts w:ascii="Arial Narrow" w:hAnsi="Arial Narrow" w:cs="Arial"/>
          <w:sz w:val="22"/>
          <w:szCs w:val="22"/>
          <w:lang w:val="es-CO"/>
        </w:rPr>
      </w:pPr>
      <w:r w:rsidRPr="005D6C36">
        <w:rPr>
          <w:rFonts w:ascii="Arial Narrow" w:hAnsi="Arial Narrow" w:cs="Arial"/>
          <w:sz w:val="22"/>
          <w:szCs w:val="22"/>
          <w:shd w:val="clear" w:color="auto" w:fill="FFFFFF"/>
        </w:rPr>
        <w:t>Dentro de los treinta (30) días hábiles siguientes a la p</w:t>
      </w:r>
      <w:r w:rsidR="005D6C36" w:rsidRPr="005D6C36">
        <w:rPr>
          <w:rFonts w:ascii="Arial Narrow" w:hAnsi="Arial Narrow" w:cs="Arial"/>
          <w:sz w:val="22"/>
          <w:szCs w:val="22"/>
          <w:shd w:val="clear" w:color="auto" w:fill="FFFFFF"/>
        </w:rPr>
        <w:t>ublicación del auto de inicio</w:t>
      </w:r>
      <w:r w:rsidRPr="005D6C36">
        <w:rPr>
          <w:rFonts w:ascii="Arial Narrow" w:hAnsi="Arial Narrow" w:cs="Arial"/>
          <w:sz w:val="22"/>
          <w:szCs w:val="22"/>
          <w:shd w:val="clear" w:color="auto" w:fill="FFFFFF"/>
        </w:rPr>
        <w:t xml:space="preserve"> de trámite, se realizará el estudio de la solicitud de vertimiento y </w:t>
      </w:r>
      <w:r w:rsidR="00920351" w:rsidRPr="005D6C36">
        <w:rPr>
          <w:rFonts w:ascii="Arial Narrow" w:hAnsi="Arial Narrow" w:cs="Arial"/>
          <w:sz w:val="22"/>
          <w:szCs w:val="22"/>
          <w:shd w:val="clear" w:color="auto" w:fill="FFFFFF"/>
        </w:rPr>
        <w:t xml:space="preserve">se </w:t>
      </w:r>
      <w:r w:rsidRPr="005D6C36">
        <w:rPr>
          <w:rFonts w:ascii="Arial Narrow" w:hAnsi="Arial Narrow" w:cs="Arial"/>
          <w:sz w:val="22"/>
          <w:szCs w:val="22"/>
          <w:shd w:val="clear" w:color="auto" w:fill="FFFFFF"/>
        </w:rPr>
        <w:t>practicará las visitas técnicas necesarias</w:t>
      </w:r>
      <w:r w:rsidR="00920351" w:rsidRPr="005D6C36">
        <w:rPr>
          <w:rFonts w:ascii="Arial Narrow" w:hAnsi="Arial Narrow" w:cs="Arial"/>
          <w:sz w:val="22"/>
          <w:szCs w:val="22"/>
          <w:shd w:val="clear" w:color="auto" w:fill="FFFFFF"/>
        </w:rPr>
        <w:t xml:space="preserve"> </w:t>
      </w:r>
      <w:r w:rsidR="00920351" w:rsidRPr="005D6C36">
        <w:rPr>
          <w:rFonts w:ascii="Arial Narrow" w:hAnsi="Arial Narrow" w:cs="Arial"/>
          <w:sz w:val="22"/>
          <w:szCs w:val="22"/>
          <w:lang w:val="es-CO"/>
        </w:rPr>
        <w:t>(F-CAM-099), para dentro de los ocho (8) días siguientes emitir el informe de visita y concepto técnico (F-CAM-106)</w:t>
      </w:r>
    </w:p>
    <w:p w:rsidR="004C60A0" w:rsidRPr="005D6C36" w:rsidRDefault="004C60A0" w:rsidP="001362CB">
      <w:pPr>
        <w:jc w:val="both"/>
        <w:rPr>
          <w:rFonts w:ascii="Arial Narrow" w:hAnsi="Arial Narrow" w:cs="Arial"/>
          <w:b/>
          <w:sz w:val="22"/>
          <w:szCs w:val="22"/>
          <w:lang w:val="es-CO"/>
        </w:rPr>
      </w:pPr>
    </w:p>
    <w:p w:rsidR="00920351" w:rsidRPr="005D6C36" w:rsidRDefault="00920351" w:rsidP="001362CB">
      <w:pPr>
        <w:jc w:val="both"/>
        <w:rPr>
          <w:rFonts w:ascii="Arial Narrow" w:hAnsi="Arial Narrow" w:cs="Arial"/>
          <w:b/>
          <w:sz w:val="22"/>
          <w:szCs w:val="22"/>
          <w:lang w:val="es-CO"/>
        </w:rPr>
      </w:pPr>
      <w:r w:rsidRPr="005D6C36">
        <w:rPr>
          <w:rFonts w:ascii="Arial Narrow" w:hAnsi="Arial Narrow" w:cs="Arial"/>
          <w:b/>
          <w:sz w:val="22"/>
          <w:szCs w:val="22"/>
          <w:lang w:val="es-CO"/>
        </w:rPr>
        <w:t xml:space="preserve">5.7 AUTO DECLARANDO REUNIDA TODA LA INFORMACIÓN. </w:t>
      </w:r>
      <w:r w:rsidRPr="005D6C36">
        <w:rPr>
          <w:rFonts w:ascii="Arial Narrow" w:hAnsi="Arial Narrow" w:cs="Arial"/>
          <w:sz w:val="22"/>
          <w:szCs w:val="22"/>
          <w:lang w:val="es-CO"/>
        </w:rPr>
        <w:t>Una vez proferido el informe de visita y concepto técnico, se expedirá el auto de trámite que declare reunida toda la información para decidir, formato F-CAM 148.</w:t>
      </w:r>
    </w:p>
    <w:p w:rsidR="00920351" w:rsidRPr="005D6C36" w:rsidRDefault="00920351" w:rsidP="001362CB">
      <w:pPr>
        <w:jc w:val="both"/>
        <w:rPr>
          <w:rFonts w:ascii="Arial Narrow" w:hAnsi="Arial Narrow" w:cs="Arial"/>
          <w:b/>
          <w:sz w:val="22"/>
          <w:szCs w:val="22"/>
          <w:lang w:val="es-CO"/>
        </w:rPr>
      </w:pPr>
    </w:p>
    <w:p w:rsidR="006D11FF" w:rsidRPr="005D6C36" w:rsidRDefault="00236CF9" w:rsidP="001362CB">
      <w:pPr>
        <w:jc w:val="both"/>
        <w:rPr>
          <w:rFonts w:ascii="Arial Narrow" w:hAnsi="Arial Narrow" w:cs="Arial"/>
          <w:b/>
          <w:sz w:val="22"/>
          <w:szCs w:val="22"/>
          <w:lang w:val="es-CO"/>
        </w:rPr>
      </w:pPr>
      <w:r w:rsidRPr="005D6C36">
        <w:rPr>
          <w:rFonts w:ascii="Arial Narrow" w:hAnsi="Arial Narrow" w:cs="Arial"/>
          <w:b/>
          <w:sz w:val="22"/>
          <w:szCs w:val="22"/>
          <w:lang w:val="es-CO"/>
        </w:rPr>
        <w:t>5</w:t>
      </w:r>
      <w:r w:rsidR="006D11FF" w:rsidRPr="005D6C36">
        <w:rPr>
          <w:rFonts w:ascii="Arial Narrow" w:hAnsi="Arial Narrow" w:cs="Arial"/>
          <w:b/>
          <w:sz w:val="22"/>
          <w:szCs w:val="22"/>
          <w:lang w:val="es-CO"/>
        </w:rPr>
        <w:t>.</w:t>
      </w:r>
      <w:r w:rsidR="00920351" w:rsidRPr="005D6C36">
        <w:rPr>
          <w:rFonts w:ascii="Arial Narrow" w:hAnsi="Arial Narrow" w:cs="Arial"/>
          <w:b/>
          <w:sz w:val="22"/>
          <w:szCs w:val="22"/>
          <w:lang w:val="es-CO"/>
        </w:rPr>
        <w:t>8</w:t>
      </w:r>
      <w:r w:rsidR="006D11FF" w:rsidRPr="005D6C36">
        <w:rPr>
          <w:rFonts w:ascii="Arial Narrow" w:hAnsi="Arial Narrow" w:cs="Arial"/>
          <w:b/>
          <w:sz w:val="22"/>
          <w:szCs w:val="22"/>
          <w:lang w:val="es-CO"/>
        </w:rPr>
        <w:t xml:space="preserve"> RESOLUCIÓN QUE OTORGA O NIEGA Y RECURSO DE REPOSICIÓN</w:t>
      </w:r>
    </w:p>
    <w:p w:rsidR="00B17B15" w:rsidRPr="005D6C36" w:rsidRDefault="00B17B15" w:rsidP="001362CB">
      <w:pPr>
        <w:jc w:val="both"/>
        <w:rPr>
          <w:rFonts w:ascii="Arial Narrow" w:hAnsi="Arial Narrow" w:cs="Arial"/>
          <w:sz w:val="22"/>
          <w:szCs w:val="22"/>
          <w:lang w:val="es-CO"/>
        </w:rPr>
      </w:pPr>
    </w:p>
    <w:p w:rsidR="006D11FF" w:rsidRPr="005D6C36" w:rsidRDefault="00920351" w:rsidP="001362CB">
      <w:pPr>
        <w:jc w:val="both"/>
        <w:rPr>
          <w:rFonts w:ascii="Arial Narrow" w:hAnsi="Arial Narrow" w:cs="Arial"/>
          <w:sz w:val="22"/>
          <w:szCs w:val="22"/>
          <w:lang w:val="es-CO"/>
        </w:rPr>
      </w:pPr>
      <w:r w:rsidRPr="005D6C36">
        <w:rPr>
          <w:rFonts w:ascii="Arial Narrow" w:hAnsi="Arial Narrow" w:cs="Arial"/>
          <w:sz w:val="22"/>
          <w:szCs w:val="22"/>
          <w:shd w:val="clear" w:color="auto" w:fill="FFFFFF"/>
        </w:rPr>
        <w:t xml:space="preserve">En un término no mayor a veinte </w:t>
      </w:r>
      <w:r w:rsidR="00FE2F45" w:rsidRPr="005D6C36">
        <w:rPr>
          <w:rFonts w:ascii="Arial Narrow" w:hAnsi="Arial Narrow" w:cs="Arial"/>
          <w:sz w:val="22"/>
          <w:szCs w:val="22"/>
          <w:shd w:val="clear" w:color="auto" w:fill="FFFFFF"/>
        </w:rPr>
        <w:t>(</w:t>
      </w:r>
      <w:r w:rsidRPr="005D6C36">
        <w:rPr>
          <w:rFonts w:ascii="Arial Narrow" w:hAnsi="Arial Narrow" w:cs="Arial"/>
          <w:sz w:val="22"/>
          <w:szCs w:val="22"/>
          <w:shd w:val="clear" w:color="auto" w:fill="FFFFFF"/>
        </w:rPr>
        <w:t>20</w:t>
      </w:r>
      <w:r w:rsidR="00FE2F45" w:rsidRPr="005D6C36">
        <w:rPr>
          <w:rFonts w:ascii="Arial Narrow" w:hAnsi="Arial Narrow" w:cs="Arial"/>
          <w:sz w:val="22"/>
          <w:szCs w:val="22"/>
          <w:shd w:val="clear" w:color="auto" w:fill="FFFFFF"/>
        </w:rPr>
        <w:t>) días</w:t>
      </w:r>
      <w:r w:rsidRPr="005D6C36">
        <w:rPr>
          <w:rFonts w:ascii="Arial Narrow" w:hAnsi="Arial Narrow" w:cs="Arial"/>
          <w:sz w:val="22"/>
          <w:szCs w:val="22"/>
          <w:shd w:val="clear" w:color="auto" w:fill="FFFFFF"/>
        </w:rPr>
        <w:t xml:space="preserve"> hábiles siguientes</w:t>
      </w:r>
      <w:r w:rsidR="00FE2F45" w:rsidRPr="005D6C36">
        <w:rPr>
          <w:rFonts w:ascii="Arial Narrow" w:hAnsi="Arial Narrow" w:cs="Arial"/>
          <w:sz w:val="22"/>
          <w:szCs w:val="22"/>
          <w:shd w:val="clear" w:color="auto" w:fill="FFFFFF"/>
        </w:rPr>
        <w:t xml:space="preserve"> a</w:t>
      </w:r>
      <w:r w:rsidRPr="005D6C36">
        <w:rPr>
          <w:rFonts w:ascii="Arial Narrow" w:hAnsi="Arial Narrow" w:cs="Arial"/>
          <w:sz w:val="22"/>
          <w:szCs w:val="22"/>
          <w:shd w:val="clear" w:color="auto" w:fill="FFFFFF"/>
        </w:rPr>
        <w:t xml:space="preserve">l auto de trámite que declare reunida toda la información, la </w:t>
      </w:r>
      <w:r w:rsidR="000A6536" w:rsidRPr="005D6C36">
        <w:rPr>
          <w:rFonts w:ascii="Arial Narrow" w:hAnsi="Arial Narrow" w:cs="Arial"/>
          <w:sz w:val="22"/>
          <w:szCs w:val="22"/>
          <w:shd w:val="clear" w:color="auto" w:fill="FFFFFF"/>
        </w:rPr>
        <w:t>Corporación decidirá mediante acto administrativo si otorga o niega el permiso de vertimiento</w:t>
      </w:r>
      <w:r w:rsidR="00FE2F45" w:rsidRPr="005D6C36">
        <w:rPr>
          <w:rFonts w:ascii="Arial Narrow" w:hAnsi="Arial Narrow" w:cs="Arial"/>
          <w:sz w:val="22"/>
          <w:szCs w:val="22"/>
          <w:shd w:val="clear" w:color="auto" w:fill="FFFFFF"/>
        </w:rPr>
        <w:t>.</w:t>
      </w:r>
      <w:r w:rsidR="001B7299" w:rsidRPr="005D6C36">
        <w:rPr>
          <w:rFonts w:ascii="Arial Narrow" w:hAnsi="Arial Narrow" w:cs="Arial"/>
          <w:sz w:val="22"/>
          <w:szCs w:val="22"/>
          <w:shd w:val="clear" w:color="auto" w:fill="FFFFFF"/>
        </w:rPr>
        <w:t xml:space="preserve"> </w:t>
      </w:r>
      <w:r w:rsidR="006D11FF" w:rsidRPr="005D6C36">
        <w:rPr>
          <w:rFonts w:ascii="Arial Narrow" w:hAnsi="Arial Narrow" w:cs="Arial"/>
          <w:sz w:val="22"/>
          <w:szCs w:val="22"/>
          <w:lang w:val="es-CO"/>
        </w:rPr>
        <w:t xml:space="preserve">Contra </w:t>
      </w:r>
      <w:r w:rsidR="001B7299" w:rsidRPr="005D6C36">
        <w:rPr>
          <w:rFonts w:ascii="Arial Narrow" w:hAnsi="Arial Narrow" w:cs="Arial"/>
          <w:sz w:val="22"/>
          <w:szCs w:val="22"/>
          <w:lang w:val="es-CO"/>
        </w:rPr>
        <w:t xml:space="preserve">el acto administrativo de decisión, </w:t>
      </w:r>
      <w:r w:rsidR="006D11FF" w:rsidRPr="005D6C36">
        <w:rPr>
          <w:rFonts w:ascii="Arial Narrow" w:hAnsi="Arial Narrow" w:cs="Arial"/>
          <w:sz w:val="22"/>
          <w:szCs w:val="22"/>
          <w:lang w:val="es-CO"/>
        </w:rPr>
        <w:t xml:space="preserve">procede recurso de reposición dentro de los </w:t>
      </w:r>
      <w:r w:rsidR="00F81EF2" w:rsidRPr="005D6C36">
        <w:rPr>
          <w:rFonts w:ascii="Arial Narrow" w:hAnsi="Arial Narrow" w:cs="Arial"/>
          <w:sz w:val="22"/>
          <w:szCs w:val="22"/>
          <w:lang w:val="es-CO"/>
        </w:rPr>
        <w:t>diez</w:t>
      </w:r>
      <w:r w:rsidR="006D11FF" w:rsidRPr="005D6C36">
        <w:rPr>
          <w:rFonts w:ascii="Arial Narrow" w:hAnsi="Arial Narrow" w:cs="Arial"/>
          <w:sz w:val="22"/>
          <w:szCs w:val="22"/>
          <w:lang w:val="es-CO"/>
        </w:rPr>
        <w:t xml:space="preserve"> (</w:t>
      </w:r>
      <w:r w:rsidR="00F81EF2" w:rsidRPr="005D6C36">
        <w:rPr>
          <w:rFonts w:ascii="Arial Narrow" w:hAnsi="Arial Narrow" w:cs="Arial"/>
          <w:sz w:val="22"/>
          <w:szCs w:val="22"/>
          <w:lang w:val="es-CO"/>
        </w:rPr>
        <w:t>10</w:t>
      </w:r>
      <w:r w:rsidR="006D11FF" w:rsidRPr="005D6C36">
        <w:rPr>
          <w:rFonts w:ascii="Arial Narrow" w:hAnsi="Arial Narrow" w:cs="Arial"/>
          <w:sz w:val="22"/>
          <w:szCs w:val="22"/>
          <w:lang w:val="es-CO"/>
        </w:rPr>
        <w:t>) días hábiles siguientes a su notificación</w:t>
      </w:r>
      <w:r w:rsidR="001B7299" w:rsidRPr="005D6C36">
        <w:rPr>
          <w:rFonts w:ascii="Arial Narrow" w:hAnsi="Arial Narrow" w:cs="Arial"/>
          <w:sz w:val="22"/>
          <w:szCs w:val="22"/>
          <w:lang w:val="es-CO"/>
        </w:rPr>
        <w:t xml:space="preserve">, el cual será resuelto de conformidad con lo dispuesto en la Ley 1437 de 2011.  </w:t>
      </w:r>
    </w:p>
    <w:p w:rsidR="000A6536" w:rsidRPr="005D6C36" w:rsidRDefault="000A6536" w:rsidP="001362CB">
      <w:pPr>
        <w:jc w:val="both"/>
        <w:rPr>
          <w:rFonts w:ascii="Arial Narrow" w:hAnsi="Arial Narrow" w:cs="Arial"/>
          <w:sz w:val="22"/>
          <w:szCs w:val="22"/>
          <w:lang w:val="es-CO"/>
        </w:rPr>
      </w:pPr>
    </w:p>
    <w:p w:rsidR="000A6536" w:rsidRPr="005D6C36" w:rsidRDefault="000A6536" w:rsidP="001362CB">
      <w:pPr>
        <w:jc w:val="both"/>
        <w:rPr>
          <w:rFonts w:ascii="Arial Narrow" w:hAnsi="Arial Narrow" w:cs="Arial"/>
          <w:sz w:val="22"/>
          <w:szCs w:val="22"/>
          <w:shd w:val="clear" w:color="auto" w:fill="FFFFFF"/>
        </w:rPr>
      </w:pPr>
      <w:r w:rsidRPr="005D6C36">
        <w:rPr>
          <w:rStyle w:val="Textoennegrita"/>
          <w:rFonts w:ascii="Arial Narrow" w:hAnsi="Arial Narrow" w:cs="Arial"/>
          <w:b w:val="0"/>
          <w:sz w:val="22"/>
          <w:szCs w:val="22"/>
          <w:shd w:val="clear" w:color="auto" w:fill="FFFFFF"/>
        </w:rPr>
        <w:t>El acto administrativo por medio del cual s</w:t>
      </w:r>
      <w:r w:rsidRPr="005D6C36">
        <w:rPr>
          <w:rFonts w:ascii="Arial Narrow" w:hAnsi="Arial Narrow" w:cs="Arial"/>
          <w:sz w:val="22"/>
          <w:szCs w:val="22"/>
          <w:shd w:val="clear" w:color="auto" w:fill="FFFFFF"/>
        </w:rPr>
        <w:t xml:space="preserve">e otorga el permiso de vertimiento deberá contener los aspectos señalados en el artículo </w:t>
      </w:r>
      <w:r w:rsidRPr="005D6C36">
        <w:rPr>
          <w:rStyle w:val="Textoennegrita"/>
          <w:rFonts w:ascii="Arial Narrow" w:hAnsi="Arial Narrow" w:cs="Arial"/>
          <w:b w:val="0"/>
          <w:sz w:val="22"/>
          <w:szCs w:val="22"/>
          <w:shd w:val="clear" w:color="auto" w:fill="FFFFFF"/>
        </w:rPr>
        <w:t>2.2.3.3.5.8</w:t>
      </w:r>
      <w:r w:rsidR="003C3FFD" w:rsidRPr="005D6C36">
        <w:rPr>
          <w:rStyle w:val="Textoennegrita"/>
          <w:rFonts w:ascii="Arial Narrow" w:hAnsi="Arial Narrow" w:cs="Arial"/>
          <w:b w:val="0"/>
          <w:sz w:val="22"/>
          <w:szCs w:val="22"/>
          <w:shd w:val="clear" w:color="auto" w:fill="FFFFFF"/>
        </w:rPr>
        <w:t xml:space="preserve"> del decreto 1076 de 2015.</w:t>
      </w:r>
    </w:p>
    <w:p w:rsidR="001B7299" w:rsidRPr="005D6C36" w:rsidRDefault="001B7299" w:rsidP="001362CB">
      <w:pPr>
        <w:jc w:val="both"/>
        <w:rPr>
          <w:rFonts w:ascii="Arial Narrow" w:hAnsi="Arial Narrow" w:cs="Arial"/>
          <w:sz w:val="22"/>
          <w:szCs w:val="22"/>
          <w:lang w:val="es-CO"/>
        </w:rPr>
      </w:pPr>
    </w:p>
    <w:p w:rsidR="005B07CC" w:rsidRPr="005D6C36" w:rsidRDefault="00236CF9" w:rsidP="005B07CC">
      <w:pPr>
        <w:jc w:val="both"/>
        <w:rPr>
          <w:rFonts w:ascii="Arial Narrow" w:hAnsi="Arial Narrow" w:cs="Arial"/>
          <w:sz w:val="22"/>
          <w:szCs w:val="22"/>
          <w:shd w:val="clear" w:color="auto" w:fill="FFFFFF"/>
        </w:rPr>
      </w:pPr>
      <w:r w:rsidRPr="005D6C36">
        <w:rPr>
          <w:rFonts w:ascii="Arial Narrow" w:hAnsi="Arial Narrow" w:cs="Arial"/>
          <w:b/>
          <w:sz w:val="22"/>
          <w:szCs w:val="22"/>
          <w:lang w:val="es-CO"/>
        </w:rPr>
        <w:t>5</w:t>
      </w:r>
      <w:r w:rsidR="000A6536" w:rsidRPr="005D6C36">
        <w:rPr>
          <w:rFonts w:ascii="Arial Narrow" w:hAnsi="Arial Narrow" w:cs="Arial"/>
          <w:b/>
          <w:sz w:val="22"/>
          <w:szCs w:val="22"/>
          <w:lang w:val="es-CO"/>
        </w:rPr>
        <w:t>.9</w:t>
      </w:r>
      <w:r w:rsidR="00CD435A" w:rsidRPr="005D6C36">
        <w:rPr>
          <w:rFonts w:ascii="Arial Narrow" w:hAnsi="Arial Narrow" w:cs="Arial"/>
          <w:b/>
          <w:sz w:val="22"/>
          <w:szCs w:val="22"/>
          <w:lang w:val="es-CO"/>
        </w:rPr>
        <w:t xml:space="preserve"> </w:t>
      </w:r>
      <w:r w:rsidR="001B7299" w:rsidRPr="005D6C36">
        <w:rPr>
          <w:rFonts w:ascii="Arial Narrow" w:hAnsi="Arial Narrow" w:cs="Arial"/>
          <w:b/>
          <w:sz w:val="22"/>
          <w:szCs w:val="22"/>
          <w:lang w:val="es-CO"/>
        </w:rPr>
        <w:t>PUBLICACIÓN:</w:t>
      </w:r>
      <w:r w:rsidR="001B7299" w:rsidRPr="005D6C36">
        <w:rPr>
          <w:rFonts w:ascii="Arial Narrow" w:hAnsi="Arial Narrow" w:cs="Arial"/>
          <w:sz w:val="22"/>
          <w:szCs w:val="22"/>
          <w:lang w:val="es-CO"/>
        </w:rPr>
        <w:t xml:space="preserve"> </w:t>
      </w:r>
      <w:r w:rsidR="000A6536" w:rsidRPr="005D6C36">
        <w:rPr>
          <w:rFonts w:ascii="Arial Narrow" w:hAnsi="Arial Narrow" w:cs="Arial"/>
          <w:sz w:val="22"/>
          <w:szCs w:val="22"/>
          <w:shd w:val="clear" w:color="auto" w:fill="FFFFFF"/>
        </w:rPr>
        <w:t>Para los efectos de la publicidad de las actuaciones que den inicio o pongan fin a la actuación, se observará lo dispuesto en los Artículos 70 y 71 de la Ley 99 de 1993.</w:t>
      </w:r>
    </w:p>
    <w:p w:rsidR="000A6536" w:rsidRPr="005D6C36" w:rsidRDefault="000A6536" w:rsidP="005B07CC">
      <w:pPr>
        <w:jc w:val="both"/>
        <w:rPr>
          <w:rFonts w:ascii="Arial Narrow" w:hAnsi="Arial Narrow" w:cs="Arial"/>
          <w:sz w:val="22"/>
          <w:szCs w:val="22"/>
          <w:lang w:val="es-CO"/>
        </w:rPr>
      </w:pPr>
    </w:p>
    <w:p w:rsidR="000A6536" w:rsidRPr="005D6C36" w:rsidRDefault="00236CF9" w:rsidP="000261F9">
      <w:pPr>
        <w:pStyle w:val="NormalWeb"/>
        <w:shd w:val="clear" w:color="auto" w:fill="FFFFFF"/>
        <w:spacing w:before="0" w:beforeAutospacing="0"/>
        <w:jc w:val="both"/>
        <w:rPr>
          <w:rFonts w:ascii="Arial Narrow" w:hAnsi="Arial Narrow" w:cs="Arial"/>
          <w:b/>
          <w:bCs/>
          <w:iCs/>
          <w:sz w:val="22"/>
          <w:szCs w:val="22"/>
          <w:shd w:val="clear" w:color="auto" w:fill="FFFFFF"/>
        </w:rPr>
      </w:pPr>
      <w:r w:rsidRPr="005D6C36">
        <w:rPr>
          <w:rFonts w:ascii="Arial Narrow" w:hAnsi="Arial Narrow" w:cs="Arial"/>
          <w:b/>
          <w:bCs/>
          <w:iCs/>
          <w:sz w:val="22"/>
          <w:szCs w:val="22"/>
          <w:shd w:val="clear" w:color="auto" w:fill="FFFFFF"/>
        </w:rPr>
        <w:t>5</w:t>
      </w:r>
      <w:r w:rsidR="000A6536" w:rsidRPr="005D6C36">
        <w:rPr>
          <w:rFonts w:ascii="Arial Narrow" w:hAnsi="Arial Narrow" w:cs="Arial"/>
          <w:b/>
          <w:bCs/>
          <w:iCs/>
          <w:sz w:val="22"/>
          <w:szCs w:val="22"/>
          <w:shd w:val="clear" w:color="auto" w:fill="FFFFFF"/>
        </w:rPr>
        <w:t xml:space="preserve">.10. </w:t>
      </w:r>
      <w:r w:rsidR="005D6C36" w:rsidRPr="005D6C36">
        <w:rPr>
          <w:rFonts w:ascii="Arial Narrow" w:hAnsi="Arial Narrow" w:cs="Arial"/>
          <w:b/>
          <w:bCs/>
          <w:iCs/>
          <w:sz w:val="22"/>
          <w:szCs w:val="22"/>
          <w:shd w:val="clear" w:color="auto" w:fill="FFFFFF"/>
        </w:rPr>
        <w:t>MODIFICACIÓN DEL PERMISO DE VERTIMIENTO</w:t>
      </w:r>
      <w:r w:rsidR="000A6536" w:rsidRPr="005D6C36">
        <w:rPr>
          <w:rFonts w:ascii="Arial Narrow" w:hAnsi="Arial Narrow" w:cs="Arial"/>
          <w:b/>
          <w:bCs/>
          <w:iCs/>
          <w:sz w:val="22"/>
          <w:szCs w:val="22"/>
          <w:shd w:val="clear" w:color="auto" w:fill="FFFFFF"/>
        </w:rPr>
        <w:t xml:space="preserve">. </w:t>
      </w:r>
      <w:r w:rsidR="000A6536" w:rsidRPr="005D6C36">
        <w:rPr>
          <w:rFonts w:ascii="Arial Narrow" w:hAnsi="Arial Narrow" w:cs="Arial"/>
          <w:sz w:val="22"/>
          <w:szCs w:val="22"/>
        </w:rPr>
        <w:t>Cuando quiera que se presenten modificaciones o cambios en las condiciones bajo las cuales se otorgó el permiso, el usuario deberá dar aviso d</w:t>
      </w:r>
      <w:r w:rsidR="000261F9" w:rsidRPr="005D6C36">
        <w:rPr>
          <w:rFonts w:ascii="Arial Narrow" w:hAnsi="Arial Narrow" w:cs="Arial"/>
          <w:sz w:val="22"/>
          <w:szCs w:val="22"/>
        </w:rPr>
        <w:t xml:space="preserve">e inmediato y por escrito a la Corporación </w:t>
      </w:r>
      <w:r w:rsidR="000A6536" w:rsidRPr="005D6C36">
        <w:rPr>
          <w:rFonts w:ascii="Arial Narrow" w:hAnsi="Arial Narrow" w:cs="Arial"/>
          <w:sz w:val="22"/>
          <w:szCs w:val="22"/>
        </w:rPr>
        <w:t>y solicitar la modificación del permiso, indicando en qué consiste la modificación o cambio y anexando la información pertinente.</w:t>
      </w:r>
    </w:p>
    <w:p w:rsidR="000A6536" w:rsidRPr="005D6C36" w:rsidRDefault="000A6536" w:rsidP="000261F9">
      <w:pPr>
        <w:pStyle w:val="NormalWeb"/>
        <w:shd w:val="clear" w:color="auto" w:fill="FFFFFF"/>
        <w:spacing w:before="0" w:beforeAutospacing="0"/>
        <w:jc w:val="both"/>
        <w:rPr>
          <w:rFonts w:ascii="Arial Narrow" w:hAnsi="Arial Narrow" w:cs="Arial"/>
          <w:sz w:val="22"/>
          <w:szCs w:val="22"/>
        </w:rPr>
      </w:pPr>
      <w:r w:rsidRPr="005D6C36">
        <w:rPr>
          <w:rFonts w:ascii="Arial Narrow" w:hAnsi="Arial Narrow" w:cs="Arial"/>
          <w:sz w:val="22"/>
          <w:szCs w:val="22"/>
        </w:rPr>
        <w:t xml:space="preserve">La </w:t>
      </w:r>
      <w:r w:rsidR="000261F9" w:rsidRPr="005D6C36">
        <w:rPr>
          <w:rFonts w:ascii="Arial Narrow" w:hAnsi="Arial Narrow" w:cs="Arial"/>
          <w:sz w:val="22"/>
          <w:szCs w:val="22"/>
        </w:rPr>
        <w:t>Corporación</w:t>
      </w:r>
      <w:r w:rsidRPr="005D6C36">
        <w:rPr>
          <w:rFonts w:ascii="Arial Narrow" w:hAnsi="Arial Narrow" w:cs="Arial"/>
          <w:sz w:val="22"/>
          <w:szCs w:val="22"/>
        </w:rPr>
        <w:t xml:space="preserve"> evaluará la información entregada por el interesado y decidirá sobre la necesidad de modificar el respectivo permiso de vertimiento en el término de quince (15) días hábiles, contados a partir de la solicitud de modificación. Para ello deberá indicar qué información adicional a la prevista en el presente decreto, deberá ser actualizada y presentada.</w:t>
      </w:r>
    </w:p>
    <w:p w:rsidR="000261F9" w:rsidRPr="005D6C36" w:rsidRDefault="000A6536" w:rsidP="0018530F">
      <w:pPr>
        <w:pStyle w:val="NormalWeb"/>
        <w:shd w:val="clear" w:color="auto" w:fill="FFFFFF"/>
        <w:spacing w:before="0" w:beforeAutospacing="0"/>
        <w:jc w:val="both"/>
        <w:rPr>
          <w:rFonts w:ascii="Arial Narrow" w:hAnsi="Arial Narrow" w:cs="Arial"/>
          <w:b/>
          <w:bCs/>
          <w:iCs/>
          <w:sz w:val="22"/>
          <w:szCs w:val="22"/>
          <w:shd w:val="clear" w:color="auto" w:fill="FFFFFF"/>
        </w:rPr>
      </w:pPr>
      <w:r w:rsidRPr="005D6C36">
        <w:rPr>
          <w:rFonts w:ascii="Arial Narrow" w:hAnsi="Arial Narrow" w:cs="Arial"/>
          <w:sz w:val="22"/>
          <w:szCs w:val="22"/>
        </w:rPr>
        <w:t>El trámite de la modificación del permiso de vertimiento se regirá por el procedimiento previsto para el otorgamiento del permiso de vertimiento, reduciendo a la mitad los términos señalados en el artículo 2.2.3.3.5.5.</w:t>
      </w:r>
    </w:p>
    <w:p w:rsidR="000261F9" w:rsidRPr="005D6C36" w:rsidRDefault="000261F9" w:rsidP="000261F9">
      <w:pPr>
        <w:pStyle w:val="NormalWeb"/>
        <w:shd w:val="clear" w:color="auto" w:fill="FFFFFF"/>
        <w:spacing w:before="0" w:beforeAutospacing="0"/>
        <w:jc w:val="both"/>
        <w:rPr>
          <w:rFonts w:ascii="Arial Narrow" w:hAnsi="Arial Narrow" w:cs="Arial"/>
          <w:sz w:val="22"/>
          <w:szCs w:val="22"/>
          <w:lang w:val="es-CO" w:eastAsia="es-CO"/>
        </w:rPr>
      </w:pPr>
      <w:r w:rsidRPr="005D6C36">
        <w:rPr>
          <w:rStyle w:val="nfasis"/>
          <w:rFonts w:ascii="Arial Narrow" w:hAnsi="Arial Narrow" w:cs="Arial"/>
          <w:b/>
          <w:bCs/>
          <w:i w:val="0"/>
          <w:sz w:val="22"/>
          <w:szCs w:val="22"/>
        </w:rPr>
        <w:t xml:space="preserve">5.11 </w:t>
      </w:r>
      <w:r w:rsidR="005D6C36" w:rsidRPr="005D6C36">
        <w:rPr>
          <w:rStyle w:val="nfasis"/>
          <w:rFonts w:ascii="Arial Narrow" w:hAnsi="Arial Narrow" w:cs="Arial"/>
          <w:b/>
          <w:bCs/>
          <w:i w:val="0"/>
          <w:sz w:val="22"/>
          <w:szCs w:val="22"/>
        </w:rPr>
        <w:t>RENOVACIÓN DEL PERMISO DE VERTIMIENTO</w:t>
      </w:r>
      <w:r w:rsidRPr="005D6C36">
        <w:rPr>
          <w:rStyle w:val="nfasis"/>
          <w:rFonts w:ascii="Arial Narrow" w:hAnsi="Arial Narrow" w:cs="Arial"/>
          <w:b/>
          <w:bCs/>
          <w:i w:val="0"/>
          <w:sz w:val="22"/>
          <w:szCs w:val="22"/>
        </w:rPr>
        <w:t>.</w:t>
      </w:r>
      <w:r w:rsidRPr="005D6C36">
        <w:rPr>
          <w:rFonts w:ascii="Arial Narrow" w:hAnsi="Arial Narrow" w:cs="Arial"/>
          <w:sz w:val="22"/>
          <w:szCs w:val="22"/>
        </w:rPr>
        <w:t> Las solicitudes para renovación del permiso de vertimiento deberán ser presentadas ante la Corporación, dentro del primer trimestre del último año de vigencia del permiso. El trámite correspondiente se adelantará antes de que se produzca el vencimiento del permiso respectivo.</w:t>
      </w:r>
    </w:p>
    <w:p w:rsidR="000261F9" w:rsidRPr="005D6C36" w:rsidRDefault="000261F9" w:rsidP="000261F9">
      <w:pPr>
        <w:pStyle w:val="NormalWeb"/>
        <w:shd w:val="clear" w:color="auto" w:fill="FFFFFF"/>
        <w:spacing w:before="0" w:beforeAutospacing="0"/>
        <w:jc w:val="both"/>
        <w:rPr>
          <w:rFonts w:ascii="Arial" w:hAnsi="Arial" w:cs="Arial"/>
          <w:sz w:val="25"/>
          <w:szCs w:val="25"/>
        </w:rPr>
      </w:pPr>
      <w:r w:rsidRPr="005D6C36">
        <w:rPr>
          <w:rFonts w:ascii="Arial Narrow" w:hAnsi="Arial Narrow" w:cs="Arial"/>
          <w:sz w:val="22"/>
          <w:szCs w:val="22"/>
        </w:rPr>
        <w:t xml:space="preserve">Para la renovación del permiso de vertimiento se deberá observar el trámite previsto para el otorgamiento de dicho permiso en el decreto 1076 de 2015. Si no existen cambios en la actividad generadora del vertimiento, la </w:t>
      </w:r>
      <w:r w:rsidRPr="005D6C36">
        <w:rPr>
          <w:rFonts w:ascii="Arial Narrow" w:hAnsi="Arial Narrow" w:cs="Arial"/>
          <w:sz w:val="22"/>
          <w:szCs w:val="22"/>
        </w:rPr>
        <w:lastRenderedPageBreak/>
        <w:t>renovación queda supeditada solo a la verificación del cumplimiento de la norma de vertimiento mediante la caracterización del vertimiento</w:t>
      </w:r>
      <w:r w:rsidRPr="005D6C36">
        <w:rPr>
          <w:rFonts w:ascii="Arial" w:hAnsi="Arial" w:cs="Arial"/>
          <w:sz w:val="25"/>
          <w:szCs w:val="25"/>
        </w:rPr>
        <w:t>.</w:t>
      </w:r>
    </w:p>
    <w:p w:rsidR="00C75FE4" w:rsidRPr="005D6C36" w:rsidRDefault="000261F9" w:rsidP="0018530F">
      <w:pPr>
        <w:pStyle w:val="NormalWeb"/>
        <w:shd w:val="clear" w:color="auto" w:fill="FFFFFF"/>
        <w:spacing w:before="0" w:beforeAutospacing="0"/>
        <w:jc w:val="both"/>
        <w:rPr>
          <w:rFonts w:ascii="Arial Narrow" w:hAnsi="Arial Narrow" w:cs="Arial"/>
          <w:b/>
          <w:sz w:val="22"/>
          <w:szCs w:val="22"/>
          <w:lang w:val="es-CO"/>
        </w:rPr>
      </w:pPr>
      <w:r w:rsidRPr="005D6C36">
        <w:rPr>
          <w:rStyle w:val="nfasis"/>
          <w:rFonts w:ascii="Arial Narrow" w:hAnsi="Arial Narrow" w:cs="Arial"/>
          <w:b/>
          <w:bCs/>
          <w:i w:val="0"/>
          <w:sz w:val="22"/>
          <w:szCs w:val="22"/>
          <w:shd w:val="clear" w:color="auto" w:fill="FFFFFF"/>
        </w:rPr>
        <w:t xml:space="preserve">5.12 </w:t>
      </w:r>
      <w:r w:rsidR="00E25194" w:rsidRPr="005D6C36">
        <w:rPr>
          <w:rStyle w:val="nfasis"/>
          <w:rFonts w:ascii="Arial Narrow" w:hAnsi="Arial Narrow" w:cs="Arial"/>
          <w:b/>
          <w:bCs/>
          <w:i w:val="0"/>
          <w:sz w:val="22"/>
          <w:szCs w:val="22"/>
          <w:shd w:val="clear" w:color="auto" w:fill="FFFFFF"/>
        </w:rPr>
        <w:t>REVISIÓN.</w:t>
      </w:r>
      <w:r w:rsidRPr="005D6C36">
        <w:rPr>
          <w:rFonts w:ascii="Arial Narrow" w:hAnsi="Arial Narrow" w:cs="Arial"/>
          <w:sz w:val="22"/>
          <w:szCs w:val="22"/>
          <w:shd w:val="clear" w:color="auto" w:fill="FFFFFF"/>
        </w:rPr>
        <w:t> Los permisos de vertimiento deberán revisarse, y de ser el caso ajustarse, de conformidad con lo dispuesto en el Plan de Ordenamiento del Recurso Hídrico y/o en la reglamentación de vertimientos.</w:t>
      </w:r>
      <w:r w:rsidR="00CA70DF" w:rsidRPr="005D6C36">
        <w:rPr>
          <w:rFonts w:ascii="Arial Narrow" w:hAnsi="Arial Narrow" w:cs="Arial"/>
          <w:b/>
          <w:sz w:val="22"/>
          <w:szCs w:val="22"/>
          <w:lang w:val="es-CO"/>
        </w:rPr>
        <w:tab/>
      </w:r>
    </w:p>
    <w:p w:rsidR="00CE191F" w:rsidRPr="00CE191F" w:rsidRDefault="00CE191F" w:rsidP="00CE191F">
      <w:pPr>
        <w:jc w:val="both"/>
        <w:rPr>
          <w:rFonts w:ascii="Arial Narrow" w:hAnsi="Arial Narrow" w:cs="Arial"/>
          <w:b/>
          <w:sz w:val="22"/>
          <w:szCs w:val="22"/>
          <w:lang w:val="es-CO"/>
        </w:rPr>
      </w:pPr>
      <w:r w:rsidRPr="00CE191F">
        <w:rPr>
          <w:rFonts w:ascii="Arial Narrow" w:hAnsi="Arial Narrow" w:cs="Arial"/>
          <w:b/>
          <w:sz w:val="22"/>
          <w:szCs w:val="22"/>
          <w:lang w:val="es-CO"/>
        </w:rPr>
        <w:t xml:space="preserve">Nota: EN CASO DE CONOCER </w:t>
      </w:r>
      <w:proofErr w:type="gramStart"/>
      <w:r w:rsidRPr="00CE191F">
        <w:rPr>
          <w:rFonts w:ascii="Arial Narrow" w:hAnsi="Arial Narrow" w:cs="Arial"/>
          <w:b/>
          <w:sz w:val="22"/>
          <w:szCs w:val="22"/>
          <w:lang w:val="es-CO"/>
        </w:rPr>
        <w:t>QUE</w:t>
      </w:r>
      <w:proofErr w:type="gramEnd"/>
      <w:r w:rsidRPr="00CE191F">
        <w:rPr>
          <w:rFonts w:ascii="Arial Narrow" w:hAnsi="Arial Narrow" w:cs="Arial"/>
          <w:b/>
          <w:sz w:val="22"/>
          <w:szCs w:val="22"/>
          <w:lang w:val="es-CO"/>
        </w:rPr>
        <w:t xml:space="preserve"> CON LA SOLICITUD DE </w:t>
      </w:r>
      <w:r>
        <w:rPr>
          <w:rFonts w:ascii="Arial Narrow" w:hAnsi="Arial Narrow" w:cs="Arial"/>
          <w:b/>
          <w:sz w:val="22"/>
          <w:szCs w:val="22"/>
        </w:rPr>
        <w:t>PERMISO DE VERTIMIENTOS</w:t>
      </w:r>
      <w:r w:rsidRPr="00CE191F">
        <w:rPr>
          <w:rFonts w:ascii="Arial Narrow" w:hAnsi="Arial Narrow" w:cs="Arial"/>
          <w:b/>
          <w:sz w:val="22"/>
          <w:szCs w:val="22"/>
          <w:lang w:val="es-CO"/>
        </w:rPr>
        <w:t>, SE PUDIESE GENERAR AFECTACIÓN A ALGUNA COMUNIDAD ÉTNICA, SE DEBERÁ SOLICITAR AL INTERESADO EL PRONUNCIAMIENTO DE DETERMINACIÓN Y PROCEDENCIA DE LA OPORTUNIDAD DE CONSULTA PREVIA A LA DIRECCIÓN DE LA AUTORIDAD NACIONAL DE CONSULTA PREVIA – DANCP.</w:t>
      </w:r>
    </w:p>
    <w:p w:rsidR="00D731E1" w:rsidRPr="005D6C36" w:rsidRDefault="00885986" w:rsidP="00D731E1">
      <w:pPr>
        <w:jc w:val="both"/>
        <w:rPr>
          <w:rFonts w:ascii="Arial Narrow" w:hAnsi="Arial Narrow" w:cs="Arial"/>
          <w:b/>
          <w:sz w:val="22"/>
          <w:szCs w:val="22"/>
          <w:lang w:val="es-CO"/>
        </w:rPr>
      </w:pPr>
      <w:r w:rsidRPr="005D6C36">
        <w:rPr>
          <w:rFonts w:ascii="Arial Narrow" w:hAnsi="Arial Narrow" w:cs="Arial"/>
          <w:b/>
          <w:sz w:val="22"/>
          <w:szCs w:val="22"/>
          <w:lang w:val="es-CO"/>
        </w:rPr>
        <w:t xml:space="preserve">6. </w:t>
      </w:r>
      <w:r w:rsidR="0033403A" w:rsidRPr="005D6C36">
        <w:rPr>
          <w:rFonts w:ascii="Arial Narrow" w:hAnsi="Arial Narrow" w:cs="Arial"/>
          <w:b/>
          <w:sz w:val="22"/>
          <w:szCs w:val="22"/>
          <w:lang w:val="es-CO"/>
        </w:rPr>
        <w:t xml:space="preserve"> ACTIVIDADES DE SEGUIMIENTO Y CONTROL</w:t>
      </w:r>
    </w:p>
    <w:p w:rsidR="00D731E1" w:rsidRPr="005D6C36" w:rsidRDefault="00D731E1" w:rsidP="00D731E1">
      <w:pPr>
        <w:jc w:val="both"/>
        <w:rPr>
          <w:rFonts w:ascii="Arial Narrow" w:hAnsi="Arial Narrow" w:cs="Arial"/>
          <w:sz w:val="22"/>
          <w:szCs w:val="22"/>
          <w:lang w:val="es-CO"/>
        </w:rPr>
      </w:pPr>
    </w:p>
    <w:p w:rsidR="00D731E1" w:rsidRPr="005D6C36" w:rsidRDefault="00D731E1" w:rsidP="004102B1">
      <w:pPr>
        <w:numPr>
          <w:ilvl w:val="0"/>
          <w:numId w:val="2"/>
        </w:numPr>
        <w:tabs>
          <w:tab w:val="left" w:pos="284"/>
        </w:tabs>
        <w:ind w:left="284" w:hanging="284"/>
        <w:jc w:val="both"/>
        <w:rPr>
          <w:rFonts w:ascii="Arial Narrow" w:hAnsi="Arial Narrow" w:cs="Arial"/>
          <w:sz w:val="22"/>
          <w:szCs w:val="22"/>
          <w:lang w:val="es-CO"/>
        </w:rPr>
      </w:pPr>
      <w:r w:rsidRPr="005D6C36">
        <w:rPr>
          <w:rFonts w:ascii="Arial Narrow" w:hAnsi="Arial Narrow" w:cs="Arial"/>
          <w:sz w:val="22"/>
          <w:szCs w:val="22"/>
          <w:lang w:val="es-CO"/>
        </w:rPr>
        <w:t xml:space="preserve">Reuniones conversacionales </w:t>
      </w:r>
      <w:r w:rsidR="00373592" w:rsidRPr="005D6C36">
        <w:rPr>
          <w:rFonts w:ascii="Arial Narrow" w:hAnsi="Arial Narrow" w:cs="Arial"/>
          <w:sz w:val="22"/>
          <w:szCs w:val="22"/>
          <w:lang w:val="es-CO"/>
        </w:rPr>
        <w:t xml:space="preserve">periódicas </w:t>
      </w:r>
      <w:r w:rsidRPr="005D6C36">
        <w:rPr>
          <w:rFonts w:ascii="Arial Narrow" w:hAnsi="Arial Narrow" w:cs="Arial"/>
          <w:sz w:val="22"/>
          <w:szCs w:val="22"/>
          <w:lang w:val="es-CO"/>
        </w:rPr>
        <w:t>técni</w:t>
      </w:r>
      <w:r w:rsidR="006060D1" w:rsidRPr="005D6C36">
        <w:rPr>
          <w:rFonts w:ascii="Arial Narrow" w:hAnsi="Arial Narrow" w:cs="Arial"/>
          <w:sz w:val="22"/>
          <w:szCs w:val="22"/>
          <w:lang w:val="es-CO"/>
        </w:rPr>
        <w:t xml:space="preserve">cas y jurídicas al interior de </w:t>
      </w:r>
      <w:proofErr w:type="spellStart"/>
      <w:r w:rsidRPr="005D6C36">
        <w:rPr>
          <w:rFonts w:ascii="Arial Narrow" w:hAnsi="Arial Narrow" w:cs="Arial"/>
          <w:sz w:val="22"/>
          <w:szCs w:val="22"/>
          <w:lang w:val="es-CO"/>
        </w:rPr>
        <w:t>DTs</w:t>
      </w:r>
      <w:proofErr w:type="spellEnd"/>
      <w:r w:rsidRPr="005D6C36">
        <w:rPr>
          <w:rFonts w:ascii="Arial Narrow" w:hAnsi="Arial Narrow" w:cs="Arial"/>
          <w:sz w:val="22"/>
          <w:szCs w:val="22"/>
          <w:lang w:val="es-CO"/>
        </w:rPr>
        <w:t>.</w:t>
      </w:r>
    </w:p>
    <w:p w:rsidR="001B5FF3" w:rsidRPr="005D6C36" w:rsidRDefault="000B4449" w:rsidP="004102B1">
      <w:pPr>
        <w:numPr>
          <w:ilvl w:val="0"/>
          <w:numId w:val="2"/>
        </w:numPr>
        <w:tabs>
          <w:tab w:val="left" w:pos="284"/>
        </w:tabs>
        <w:ind w:left="284" w:hanging="284"/>
        <w:jc w:val="both"/>
        <w:rPr>
          <w:rFonts w:ascii="Arial Narrow" w:hAnsi="Arial Narrow" w:cs="Arial"/>
          <w:sz w:val="22"/>
          <w:szCs w:val="22"/>
          <w:lang w:val="es-CO"/>
        </w:rPr>
      </w:pPr>
      <w:r w:rsidRPr="005D6C36">
        <w:rPr>
          <w:rFonts w:ascii="Arial Narrow" w:hAnsi="Arial Narrow" w:cs="Arial"/>
          <w:sz w:val="22"/>
          <w:szCs w:val="22"/>
          <w:lang w:val="es-CO"/>
        </w:rPr>
        <w:t xml:space="preserve">Generación de </w:t>
      </w:r>
      <w:r w:rsidR="00F9542E" w:rsidRPr="005D6C36">
        <w:rPr>
          <w:rFonts w:ascii="Arial Narrow" w:hAnsi="Arial Narrow" w:cs="Arial"/>
          <w:sz w:val="22"/>
          <w:szCs w:val="22"/>
          <w:lang w:val="es-CO"/>
        </w:rPr>
        <w:t xml:space="preserve">los reportes del </w:t>
      </w:r>
      <w:r w:rsidR="001B5FF3" w:rsidRPr="005D6C36">
        <w:rPr>
          <w:rFonts w:ascii="Arial Narrow" w:hAnsi="Arial Narrow" w:cs="Arial"/>
          <w:sz w:val="22"/>
          <w:szCs w:val="22"/>
          <w:lang w:val="es-CO"/>
        </w:rPr>
        <w:t>Sistema de Información para la Gestión</w:t>
      </w:r>
      <w:r w:rsidR="00F2027D" w:rsidRPr="005D6C36">
        <w:rPr>
          <w:rFonts w:ascii="Arial Narrow" w:hAnsi="Arial Narrow" w:cs="Arial"/>
          <w:sz w:val="22"/>
          <w:szCs w:val="22"/>
          <w:lang w:val="es-CO"/>
        </w:rPr>
        <w:t xml:space="preserve"> de Tramites Ambientales – SILA</w:t>
      </w:r>
      <w:r w:rsidR="003963E2" w:rsidRPr="005D6C36">
        <w:rPr>
          <w:rFonts w:ascii="Arial Narrow" w:hAnsi="Arial Narrow" w:cs="Arial"/>
          <w:sz w:val="22"/>
          <w:szCs w:val="22"/>
          <w:lang w:val="es-CO"/>
        </w:rPr>
        <w:t>, para la verificación de los indicadores del Sistema Integrado de Gestión.</w:t>
      </w:r>
    </w:p>
    <w:p w:rsidR="00D731E1" w:rsidRPr="005D6C36" w:rsidRDefault="00D731E1" w:rsidP="004102B1">
      <w:pPr>
        <w:numPr>
          <w:ilvl w:val="0"/>
          <w:numId w:val="2"/>
        </w:numPr>
        <w:tabs>
          <w:tab w:val="left" w:pos="284"/>
        </w:tabs>
        <w:ind w:left="284" w:hanging="284"/>
        <w:jc w:val="both"/>
        <w:rPr>
          <w:rFonts w:ascii="Arial Narrow" w:hAnsi="Arial Narrow" w:cs="Arial"/>
          <w:sz w:val="22"/>
          <w:szCs w:val="22"/>
          <w:lang w:val="es-CO"/>
        </w:rPr>
      </w:pPr>
      <w:r w:rsidRPr="005D6C36">
        <w:rPr>
          <w:rFonts w:ascii="Arial Narrow" w:hAnsi="Arial Narrow" w:cs="Arial"/>
          <w:sz w:val="22"/>
          <w:szCs w:val="22"/>
          <w:lang w:val="es-CO"/>
        </w:rPr>
        <w:t>Evaluación de</w:t>
      </w:r>
      <w:r w:rsidR="00885986" w:rsidRPr="005D6C36">
        <w:rPr>
          <w:rFonts w:ascii="Arial Narrow" w:hAnsi="Arial Narrow" w:cs="Arial"/>
          <w:sz w:val="22"/>
          <w:szCs w:val="22"/>
          <w:lang w:val="es-CO"/>
        </w:rPr>
        <w:t xml:space="preserve"> </w:t>
      </w:r>
      <w:r w:rsidRPr="005D6C36">
        <w:rPr>
          <w:rFonts w:ascii="Arial Narrow" w:hAnsi="Arial Narrow" w:cs="Arial"/>
          <w:sz w:val="22"/>
          <w:szCs w:val="22"/>
          <w:lang w:val="es-CO"/>
        </w:rPr>
        <w:t>l</w:t>
      </w:r>
      <w:r w:rsidR="00885986" w:rsidRPr="005D6C36">
        <w:rPr>
          <w:rFonts w:ascii="Arial Narrow" w:hAnsi="Arial Narrow" w:cs="Arial"/>
          <w:sz w:val="22"/>
          <w:szCs w:val="22"/>
          <w:lang w:val="es-CO"/>
        </w:rPr>
        <w:t>a</w:t>
      </w:r>
      <w:r w:rsidRPr="005D6C36">
        <w:rPr>
          <w:rFonts w:ascii="Arial Narrow" w:hAnsi="Arial Narrow" w:cs="Arial"/>
          <w:sz w:val="22"/>
          <w:szCs w:val="22"/>
          <w:lang w:val="es-CO"/>
        </w:rPr>
        <w:t xml:space="preserve"> </w:t>
      </w:r>
      <w:r w:rsidR="00885986" w:rsidRPr="005D6C36">
        <w:rPr>
          <w:rFonts w:ascii="Arial Narrow" w:hAnsi="Arial Narrow" w:cs="Arial"/>
          <w:sz w:val="22"/>
          <w:szCs w:val="22"/>
          <w:lang w:val="es-CO"/>
        </w:rPr>
        <w:t xml:space="preserve">aplicación </w:t>
      </w:r>
      <w:r w:rsidRPr="005D6C36">
        <w:rPr>
          <w:rFonts w:ascii="Arial Narrow" w:hAnsi="Arial Narrow" w:cs="Arial"/>
          <w:sz w:val="22"/>
          <w:szCs w:val="22"/>
          <w:lang w:val="es-CO"/>
        </w:rPr>
        <w:t xml:space="preserve">de las normas </w:t>
      </w:r>
      <w:r w:rsidR="00A878EF" w:rsidRPr="005D6C36">
        <w:rPr>
          <w:rFonts w:ascii="Arial Narrow" w:hAnsi="Arial Narrow" w:cs="Arial"/>
          <w:sz w:val="22"/>
          <w:szCs w:val="22"/>
          <w:lang w:val="es-CO"/>
        </w:rPr>
        <w:t xml:space="preserve">y procedimientos </w:t>
      </w:r>
      <w:r w:rsidRPr="005D6C36">
        <w:rPr>
          <w:rFonts w:ascii="Arial Narrow" w:hAnsi="Arial Narrow" w:cs="Arial"/>
          <w:sz w:val="22"/>
          <w:szCs w:val="22"/>
          <w:lang w:val="es-CO"/>
        </w:rPr>
        <w:t>a las Direcciones Territori</w:t>
      </w:r>
      <w:r w:rsidR="00A878EF" w:rsidRPr="005D6C36">
        <w:rPr>
          <w:rFonts w:ascii="Arial Narrow" w:hAnsi="Arial Narrow" w:cs="Arial"/>
          <w:sz w:val="22"/>
          <w:szCs w:val="22"/>
          <w:lang w:val="es-CO"/>
        </w:rPr>
        <w:t>ales</w:t>
      </w:r>
      <w:r w:rsidRPr="005D6C36">
        <w:rPr>
          <w:rFonts w:ascii="Arial Narrow" w:hAnsi="Arial Narrow" w:cs="Arial"/>
          <w:sz w:val="22"/>
          <w:szCs w:val="22"/>
          <w:lang w:val="es-CO"/>
        </w:rPr>
        <w:t>.</w:t>
      </w:r>
    </w:p>
    <w:p w:rsidR="0033403A" w:rsidRPr="005D6C36" w:rsidRDefault="0033403A" w:rsidP="007F0148">
      <w:pPr>
        <w:tabs>
          <w:tab w:val="left" w:pos="284"/>
        </w:tabs>
        <w:ind w:left="284"/>
        <w:jc w:val="both"/>
        <w:rPr>
          <w:rFonts w:ascii="Arial Narrow" w:hAnsi="Arial Narrow" w:cs="Arial"/>
          <w:sz w:val="22"/>
          <w:szCs w:val="22"/>
          <w:lang w:val="es-CO"/>
        </w:rPr>
      </w:pPr>
    </w:p>
    <w:p w:rsidR="00A76B85" w:rsidRPr="005D6C36" w:rsidRDefault="00A76B85" w:rsidP="00D731E1">
      <w:pPr>
        <w:jc w:val="both"/>
        <w:rPr>
          <w:rFonts w:ascii="Arial Narrow" w:hAnsi="Arial Narrow" w:cs="Arial"/>
          <w:sz w:val="22"/>
          <w:szCs w:val="22"/>
          <w:lang w:val="es-CO"/>
        </w:rPr>
      </w:pPr>
    </w:p>
    <w:p w:rsidR="00A76B85" w:rsidRPr="005D6C36" w:rsidRDefault="00A76B85" w:rsidP="00A76B85">
      <w:pPr>
        <w:jc w:val="both"/>
        <w:rPr>
          <w:rFonts w:ascii="Arial Narrow" w:hAnsi="Arial Narrow" w:cs="Arial"/>
          <w:b/>
          <w:sz w:val="22"/>
          <w:szCs w:val="22"/>
          <w:lang w:val="es-CO"/>
        </w:rPr>
      </w:pPr>
      <w:r w:rsidRPr="005D6C36">
        <w:rPr>
          <w:rFonts w:ascii="Arial Narrow" w:hAnsi="Arial Narrow" w:cs="Arial"/>
          <w:b/>
          <w:sz w:val="22"/>
          <w:szCs w:val="22"/>
          <w:lang w:val="es-CO"/>
        </w:rPr>
        <w:t>6.1 CONTROL OPERACIONAL</w:t>
      </w:r>
    </w:p>
    <w:p w:rsidR="00A76B85" w:rsidRPr="005D6C36" w:rsidRDefault="00A76B85" w:rsidP="00A76B85">
      <w:pPr>
        <w:jc w:val="both"/>
        <w:rPr>
          <w:rFonts w:ascii="Arial Narrow" w:hAnsi="Arial Narrow" w:cs="Arial"/>
          <w:b/>
          <w:sz w:val="22"/>
          <w:szCs w:val="22"/>
          <w:lang w:val="es-CO"/>
        </w:rPr>
      </w:pPr>
    </w:p>
    <w:p w:rsidR="00CC0F86" w:rsidRPr="005D6C36" w:rsidRDefault="0057399D" w:rsidP="00CC0F86">
      <w:pPr>
        <w:jc w:val="both"/>
        <w:rPr>
          <w:rFonts w:ascii="Arial Narrow" w:hAnsi="Arial Narrow" w:cs="Arial"/>
          <w:sz w:val="22"/>
          <w:szCs w:val="22"/>
          <w:lang w:val="es-CO"/>
        </w:rPr>
      </w:pPr>
      <w:r w:rsidRPr="005D6C36">
        <w:rPr>
          <w:rFonts w:ascii="Arial Narrow" w:hAnsi="Arial Narrow" w:cs="Arial"/>
          <w:sz w:val="22"/>
          <w:szCs w:val="22"/>
          <w:lang w:val="es-CO"/>
        </w:rPr>
        <w:t xml:space="preserve">Para el desarrollo de las actividades descritas en el procedimiento </w:t>
      </w:r>
      <w:r w:rsidR="0033403A" w:rsidRPr="005D6C36">
        <w:rPr>
          <w:rFonts w:ascii="Arial Narrow" w:hAnsi="Arial Narrow" w:cs="Arial"/>
          <w:sz w:val="22"/>
          <w:szCs w:val="22"/>
          <w:lang w:val="es-CO"/>
        </w:rPr>
        <w:t xml:space="preserve">se acogen </w:t>
      </w:r>
      <w:r w:rsidRPr="005D6C36">
        <w:rPr>
          <w:rFonts w:ascii="Arial Narrow" w:hAnsi="Arial Narrow" w:cs="Arial"/>
          <w:sz w:val="22"/>
          <w:szCs w:val="22"/>
          <w:lang w:val="es-CO"/>
        </w:rPr>
        <w:t xml:space="preserve">todos los programas ambientales y </w:t>
      </w:r>
      <w:r w:rsidR="0033403A" w:rsidRPr="005D6C36">
        <w:rPr>
          <w:rFonts w:ascii="Arial Narrow" w:hAnsi="Arial Narrow" w:cs="Arial"/>
          <w:sz w:val="22"/>
          <w:szCs w:val="22"/>
          <w:lang w:val="es-CO"/>
        </w:rPr>
        <w:t xml:space="preserve">se </w:t>
      </w:r>
      <w:r w:rsidR="003963E2" w:rsidRPr="005D6C36">
        <w:rPr>
          <w:rFonts w:ascii="Arial Narrow" w:hAnsi="Arial Narrow" w:cs="Arial"/>
          <w:sz w:val="22"/>
          <w:szCs w:val="22"/>
          <w:lang w:val="es-CO"/>
        </w:rPr>
        <w:t xml:space="preserve">aplica los controles operacionales establecidos </w:t>
      </w:r>
      <w:r w:rsidRPr="005D6C36">
        <w:rPr>
          <w:rFonts w:ascii="Arial Narrow" w:hAnsi="Arial Narrow" w:cs="Arial"/>
          <w:sz w:val="22"/>
          <w:szCs w:val="22"/>
          <w:lang w:val="es-CO"/>
        </w:rPr>
        <w:t>p</w:t>
      </w:r>
      <w:r w:rsidR="00CC0F86" w:rsidRPr="005D6C36">
        <w:rPr>
          <w:rFonts w:ascii="Arial Narrow" w:hAnsi="Arial Narrow" w:cs="Arial"/>
          <w:sz w:val="22"/>
          <w:szCs w:val="22"/>
          <w:lang w:val="es-CO"/>
        </w:rPr>
        <w:t xml:space="preserve">ara garantizar la mitigación de los impactos ambientales y la </w:t>
      </w:r>
      <w:r w:rsidR="003963E2" w:rsidRPr="005D6C36">
        <w:rPr>
          <w:rFonts w:ascii="Arial Narrow" w:hAnsi="Arial Narrow" w:cs="Arial"/>
          <w:sz w:val="22"/>
          <w:szCs w:val="22"/>
          <w:lang w:val="es-CO"/>
        </w:rPr>
        <w:t>prevención de la contaminación.</w:t>
      </w:r>
    </w:p>
    <w:p w:rsidR="00E36669" w:rsidRPr="005D6C36" w:rsidRDefault="00E36669" w:rsidP="00D63875">
      <w:pPr>
        <w:pStyle w:val="Ttulo2"/>
        <w:jc w:val="both"/>
        <w:rPr>
          <w:rFonts w:ascii="Arial Narrow" w:hAnsi="Arial Narrow" w:cs="Arial"/>
          <w:b/>
          <w:sz w:val="22"/>
          <w:szCs w:val="22"/>
          <w:lang w:val="es-CO" w:eastAsia="es-ES"/>
        </w:rPr>
      </w:pPr>
    </w:p>
    <w:p w:rsidR="00223310" w:rsidRPr="005D6C36" w:rsidRDefault="00885986" w:rsidP="00D63875">
      <w:pPr>
        <w:pStyle w:val="Ttulo2"/>
        <w:jc w:val="both"/>
        <w:rPr>
          <w:rFonts w:ascii="Arial Narrow" w:hAnsi="Arial Narrow" w:cs="Arial"/>
          <w:b/>
          <w:sz w:val="22"/>
          <w:szCs w:val="22"/>
          <w:lang w:val="es-CO" w:eastAsia="es-ES"/>
        </w:rPr>
      </w:pPr>
      <w:r w:rsidRPr="005D6C36">
        <w:rPr>
          <w:rFonts w:ascii="Arial Narrow" w:hAnsi="Arial Narrow" w:cs="Arial"/>
          <w:b/>
          <w:sz w:val="22"/>
          <w:szCs w:val="22"/>
          <w:lang w:val="es-CO" w:eastAsia="es-ES"/>
        </w:rPr>
        <w:t>7</w:t>
      </w:r>
      <w:r w:rsidR="00B0529F" w:rsidRPr="005D6C36">
        <w:rPr>
          <w:rFonts w:ascii="Arial Narrow" w:hAnsi="Arial Narrow" w:cs="Arial"/>
          <w:b/>
          <w:sz w:val="22"/>
          <w:szCs w:val="22"/>
          <w:lang w:val="es-CO" w:eastAsia="es-ES"/>
        </w:rPr>
        <w:t>.  PROCEDIMIENTO.</w:t>
      </w:r>
    </w:p>
    <w:p w:rsidR="00A309F5" w:rsidRPr="005D6C36" w:rsidRDefault="00A309F5" w:rsidP="00A309F5">
      <w:pPr>
        <w:rPr>
          <w:rFonts w:ascii="Arial Narrow" w:hAnsi="Arial Narrow" w:cs="Arial"/>
          <w:sz w:val="22"/>
          <w:szCs w:val="22"/>
          <w:lang w:val="es-CO"/>
        </w:rPr>
      </w:pPr>
    </w:p>
    <w:p w:rsidR="00A309F5" w:rsidRPr="005D6C36" w:rsidRDefault="00A309F5" w:rsidP="00A309F5">
      <w:pPr>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5D6C36" w:rsidRPr="005D6C36" w:rsidTr="000427F6">
        <w:trPr>
          <w:tblHeader/>
        </w:trPr>
        <w:tc>
          <w:tcPr>
            <w:tcW w:w="709" w:type="dxa"/>
            <w:shd w:val="clear" w:color="auto" w:fill="E0E0E0"/>
            <w:vAlign w:val="center"/>
          </w:tcPr>
          <w:p w:rsidR="003C75E9" w:rsidRPr="005D6C36" w:rsidRDefault="003C75E9" w:rsidP="00874951">
            <w:pPr>
              <w:pStyle w:val="Textoindependiente"/>
              <w:jc w:val="center"/>
              <w:rPr>
                <w:rFonts w:ascii="Arial Narrow" w:hAnsi="Arial Narrow" w:cs="Arial"/>
                <w:b/>
                <w:szCs w:val="22"/>
                <w:lang w:val="es-CO"/>
              </w:rPr>
            </w:pPr>
            <w:r w:rsidRPr="005D6C36">
              <w:rPr>
                <w:rFonts w:ascii="Arial Narrow" w:hAnsi="Arial Narrow" w:cs="Arial"/>
                <w:b/>
                <w:szCs w:val="22"/>
                <w:lang w:val="es-CO"/>
              </w:rPr>
              <w:t>No</w:t>
            </w:r>
          </w:p>
        </w:tc>
        <w:tc>
          <w:tcPr>
            <w:tcW w:w="1701" w:type="dxa"/>
            <w:shd w:val="clear" w:color="auto" w:fill="E0E0E0"/>
            <w:vAlign w:val="center"/>
          </w:tcPr>
          <w:p w:rsidR="003C75E9" w:rsidRPr="005D6C36" w:rsidRDefault="003C75E9" w:rsidP="00874951">
            <w:pPr>
              <w:pStyle w:val="Textoindependiente"/>
              <w:jc w:val="center"/>
              <w:rPr>
                <w:rFonts w:ascii="Arial Narrow" w:hAnsi="Arial Narrow" w:cs="Arial"/>
                <w:b/>
                <w:szCs w:val="22"/>
                <w:lang w:val="es-CO"/>
              </w:rPr>
            </w:pPr>
            <w:r w:rsidRPr="005D6C36">
              <w:rPr>
                <w:rFonts w:ascii="Arial Narrow" w:hAnsi="Arial Narrow" w:cs="Arial"/>
                <w:b/>
                <w:szCs w:val="22"/>
                <w:lang w:val="es-CO"/>
              </w:rPr>
              <w:t>ACTIVIDAD</w:t>
            </w:r>
          </w:p>
        </w:tc>
        <w:tc>
          <w:tcPr>
            <w:tcW w:w="3260" w:type="dxa"/>
            <w:shd w:val="clear" w:color="auto" w:fill="E0E0E0"/>
            <w:vAlign w:val="center"/>
          </w:tcPr>
          <w:p w:rsidR="003C75E9" w:rsidRPr="005D6C36" w:rsidRDefault="003C75E9" w:rsidP="00874951">
            <w:pPr>
              <w:pStyle w:val="Textoindependiente"/>
              <w:jc w:val="center"/>
              <w:rPr>
                <w:rFonts w:ascii="Arial Narrow" w:hAnsi="Arial Narrow" w:cs="Arial"/>
                <w:b/>
                <w:szCs w:val="22"/>
                <w:lang w:val="es-CO"/>
              </w:rPr>
            </w:pPr>
            <w:r w:rsidRPr="005D6C36">
              <w:rPr>
                <w:rFonts w:ascii="Arial Narrow" w:hAnsi="Arial Narrow" w:cs="Arial"/>
                <w:b/>
                <w:szCs w:val="22"/>
                <w:lang w:val="es-CO"/>
              </w:rPr>
              <w:t>DESCRIPCION</w:t>
            </w:r>
          </w:p>
        </w:tc>
        <w:tc>
          <w:tcPr>
            <w:tcW w:w="1843" w:type="dxa"/>
            <w:shd w:val="clear" w:color="auto" w:fill="E0E0E0"/>
            <w:vAlign w:val="center"/>
          </w:tcPr>
          <w:p w:rsidR="003C75E9" w:rsidRPr="005D6C36" w:rsidRDefault="003C75E9" w:rsidP="00874951">
            <w:pPr>
              <w:pStyle w:val="Textoindependiente"/>
              <w:jc w:val="center"/>
              <w:rPr>
                <w:rFonts w:ascii="Arial Narrow" w:hAnsi="Arial Narrow" w:cs="Arial"/>
                <w:b/>
                <w:szCs w:val="22"/>
                <w:lang w:val="es-CO"/>
              </w:rPr>
            </w:pPr>
            <w:r w:rsidRPr="005D6C36">
              <w:rPr>
                <w:rFonts w:ascii="Arial Narrow" w:hAnsi="Arial Narrow" w:cs="Arial"/>
                <w:b/>
                <w:szCs w:val="22"/>
                <w:lang w:val="es-CO"/>
              </w:rPr>
              <w:t>RESPONSABLE</w:t>
            </w:r>
          </w:p>
        </w:tc>
        <w:tc>
          <w:tcPr>
            <w:tcW w:w="1985" w:type="dxa"/>
            <w:shd w:val="clear" w:color="auto" w:fill="E0E0E0"/>
            <w:vAlign w:val="center"/>
          </w:tcPr>
          <w:p w:rsidR="003C75E9" w:rsidRPr="005D6C36" w:rsidRDefault="003C75E9" w:rsidP="00874951">
            <w:pPr>
              <w:pStyle w:val="Textoindependiente"/>
              <w:jc w:val="center"/>
              <w:rPr>
                <w:rFonts w:ascii="Arial Narrow" w:hAnsi="Arial Narrow" w:cs="Arial"/>
                <w:b/>
                <w:szCs w:val="22"/>
                <w:lang w:val="es-CO"/>
              </w:rPr>
            </w:pPr>
            <w:r w:rsidRPr="005D6C36">
              <w:rPr>
                <w:rFonts w:ascii="Arial Narrow" w:hAnsi="Arial Narrow" w:cs="Arial"/>
                <w:b/>
                <w:szCs w:val="22"/>
                <w:lang w:val="es-CO"/>
              </w:rPr>
              <w:t>REGISTRO</w:t>
            </w:r>
          </w:p>
        </w:tc>
      </w:tr>
      <w:tr w:rsidR="00E25194" w:rsidRPr="005D6C36" w:rsidTr="000427F6">
        <w:trPr>
          <w:trHeight w:val="730"/>
        </w:trPr>
        <w:tc>
          <w:tcPr>
            <w:tcW w:w="709" w:type="dxa"/>
            <w:vAlign w:val="center"/>
          </w:tcPr>
          <w:p w:rsidR="00E25194" w:rsidRPr="00151FFD" w:rsidRDefault="00E25194" w:rsidP="00E25194">
            <w:pPr>
              <w:pStyle w:val="Textoindependiente"/>
              <w:jc w:val="center"/>
              <w:rPr>
                <w:rFonts w:ascii="Arial Narrow" w:hAnsi="Arial Narrow" w:cs="Arial"/>
                <w:szCs w:val="22"/>
                <w:lang w:val="es-CO"/>
              </w:rPr>
            </w:pPr>
            <w:r w:rsidRPr="00151FFD">
              <w:rPr>
                <w:rFonts w:ascii="Arial Narrow" w:hAnsi="Arial Narrow" w:cs="Arial"/>
                <w:szCs w:val="22"/>
                <w:lang w:val="es-CO"/>
              </w:rPr>
              <w:t>1</w:t>
            </w:r>
          </w:p>
        </w:tc>
        <w:tc>
          <w:tcPr>
            <w:tcW w:w="1701" w:type="dxa"/>
            <w:vAlign w:val="center"/>
          </w:tcPr>
          <w:p w:rsidR="00E25194" w:rsidRPr="00151FFD" w:rsidRDefault="00E25194" w:rsidP="00E25194">
            <w:pPr>
              <w:jc w:val="both"/>
              <w:rPr>
                <w:rFonts w:ascii="Arial Narrow" w:hAnsi="Arial Narrow" w:cs="Arial"/>
                <w:sz w:val="22"/>
                <w:szCs w:val="22"/>
                <w:lang w:val="es-CO"/>
              </w:rPr>
            </w:pPr>
            <w:r w:rsidRPr="00151FFD">
              <w:rPr>
                <w:rFonts w:ascii="Arial Narrow" w:hAnsi="Arial Narrow" w:cs="Arial"/>
                <w:sz w:val="22"/>
                <w:szCs w:val="22"/>
                <w:lang w:val="es-CO"/>
              </w:rPr>
              <w:t>Solicitud de liquidación de costos por servicio de evaluación.</w:t>
            </w:r>
          </w:p>
          <w:p w:rsidR="00E25194" w:rsidRPr="00151FFD" w:rsidRDefault="00E25194" w:rsidP="00E25194">
            <w:pPr>
              <w:pStyle w:val="Textoindependiente"/>
              <w:jc w:val="both"/>
              <w:rPr>
                <w:rFonts w:ascii="Arial Narrow" w:hAnsi="Arial Narrow" w:cs="Arial"/>
                <w:szCs w:val="22"/>
                <w:lang w:val="es-CO"/>
              </w:rPr>
            </w:pPr>
          </w:p>
        </w:tc>
        <w:tc>
          <w:tcPr>
            <w:tcW w:w="3260" w:type="dxa"/>
            <w:vAlign w:val="center"/>
          </w:tcPr>
          <w:p w:rsidR="00E25194" w:rsidRPr="00151FFD" w:rsidRDefault="00A14740" w:rsidP="00A14740">
            <w:pPr>
              <w:jc w:val="both"/>
              <w:rPr>
                <w:rFonts w:ascii="Arial Narrow" w:hAnsi="Arial Narrow" w:cs="Arial"/>
                <w:sz w:val="22"/>
                <w:szCs w:val="22"/>
                <w:lang w:val="es-CO"/>
              </w:rPr>
            </w:pPr>
            <w:r>
              <w:rPr>
                <w:rFonts w:ascii="Arial Narrow" w:hAnsi="Arial Narrow" w:cs="Arial"/>
                <w:sz w:val="22"/>
                <w:szCs w:val="22"/>
                <w:lang w:val="es-CO"/>
              </w:rPr>
              <w:t xml:space="preserve">Anterior </w:t>
            </w:r>
            <w:r w:rsidRPr="00151FFD">
              <w:rPr>
                <w:rFonts w:ascii="Arial Narrow" w:hAnsi="Arial Narrow" w:cs="Arial"/>
                <w:sz w:val="22"/>
                <w:szCs w:val="22"/>
                <w:lang w:val="es-CO"/>
              </w:rPr>
              <w:t xml:space="preserve">a la radicación de la solicitud de </w:t>
            </w:r>
            <w:r>
              <w:rPr>
                <w:rFonts w:ascii="Arial Narrow" w:hAnsi="Arial Narrow" w:cs="Arial"/>
                <w:sz w:val="22"/>
                <w:szCs w:val="22"/>
                <w:lang w:val="es-CO"/>
              </w:rPr>
              <w:t>permiso de vertimientos</w:t>
            </w:r>
            <w:r w:rsidRPr="00151FFD">
              <w:rPr>
                <w:rFonts w:ascii="Arial Narrow" w:hAnsi="Arial Narrow" w:cs="Arial"/>
                <w:sz w:val="22"/>
                <w:szCs w:val="22"/>
                <w:lang w:val="es-CO"/>
              </w:rPr>
              <w:t>, el interesado deberá solicitar la liquidación por servicio de evaluación a través del formato F- CAM 203 establecido para tal fin en la Corporación.</w:t>
            </w:r>
          </w:p>
        </w:tc>
        <w:tc>
          <w:tcPr>
            <w:tcW w:w="1843" w:type="dxa"/>
            <w:vAlign w:val="center"/>
          </w:tcPr>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Interesado</w:t>
            </w:r>
          </w:p>
        </w:tc>
        <w:tc>
          <w:tcPr>
            <w:tcW w:w="1985" w:type="dxa"/>
            <w:vAlign w:val="center"/>
          </w:tcPr>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 xml:space="preserve">F- CAM </w:t>
            </w:r>
            <w:r>
              <w:rPr>
                <w:rFonts w:ascii="Arial Narrow" w:hAnsi="Arial Narrow" w:cs="Arial"/>
                <w:szCs w:val="22"/>
                <w:lang w:val="es-CO"/>
              </w:rPr>
              <w:t>-</w:t>
            </w:r>
            <w:r w:rsidRPr="00151FFD">
              <w:rPr>
                <w:rFonts w:ascii="Arial Narrow" w:hAnsi="Arial Narrow" w:cs="Arial"/>
                <w:szCs w:val="22"/>
                <w:lang w:val="es-CO"/>
              </w:rPr>
              <w:t>203</w:t>
            </w:r>
            <w:r w:rsidR="006A2751">
              <w:rPr>
                <w:rFonts w:ascii="Arial Narrow" w:hAnsi="Arial Narrow" w:cs="Arial"/>
                <w:szCs w:val="22"/>
                <w:lang w:val="es-CO"/>
              </w:rPr>
              <w:t xml:space="preserve"> </w:t>
            </w:r>
            <w:r w:rsidR="006A2751" w:rsidRPr="006A2751">
              <w:rPr>
                <w:rFonts w:ascii="Arial Narrow" w:hAnsi="Arial Narrow" w:cs="Arial"/>
                <w:szCs w:val="22"/>
                <w:lang w:val="es-CO"/>
              </w:rPr>
              <w:t>Solicitud de liquidación por servicio de evaluación</w:t>
            </w:r>
          </w:p>
        </w:tc>
      </w:tr>
      <w:tr w:rsidR="00E25194" w:rsidRPr="005D6C36" w:rsidTr="000427F6">
        <w:trPr>
          <w:trHeight w:val="730"/>
        </w:trPr>
        <w:tc>
          <w:tcPr>
            <w:tcW w:w="709" w:type="dxa"/>
            <w:vAlign w:val="center"/>
          </w:tcPr>
          <w:p w:rsidR="00E25194" w:rsidRPr="00151FFD" w:rsidRDefault="00E25194" w:rsidP="00E25194">
            <w:pPr>
              <w:pStyle w:val="Textoindependiente"/>
              <w:jc w:val="center"/>
              <w:rPr>
                <w:rFonts w:ascii="Arial Narrow" w:hAnsi="Arial Narrow" w:cs="Arial"/>
                <w:szCs w:val="22"/>
                <w:lang w:val="es-CO"/>
              </w:rPr>
            </w:pPr>
            <w:r w:rsidRPr="00151FFD">
              <w:rPr>
                <w:rFonts w:ascii="Arial Narrow" w:hAnsi="Arial Narrow" w:cs="Arial"/>
                <w:szCs w:val="22"/>
                <w:lang w:val="es-CO"/>
              </w:rPr>
              <w:t>2</w:t>
            </w:r>
          </w:p>
        </w:tc>
        <w:tc>
          <w:tcPr>
            <w:tcW w:w="1701" w:type="dxa"/>
            <w:vAlign w:val="center"/>
          </w:tcPr>
          <w:p w:rsidR="00E25194" w:rsidRPr="00151FFD" w:rsidRDefault="00E25194" w:rsidP="00E25194">
            <w:pPr>
              <w:jc w:val="both"/>
              <w:rPr>
                <w:rFonts w:ascii="Arial Narrow" w:hAnsi="Arial Narrow" w:cs="Arial"/>
                <w:sz w:val="22"/>
                <w:szCs w:val="22"/>
                <w:lang w:val="es-CO"/>
              </w:rPr>
            </w:pPr>
            <w:r w:rsidRPr="00151FFD">
              <w:rPr>
                <w:rFonts w:ascii="Arial Narrow" w:hAnsi="Arial Narrow" w:cs="Arial"/>
                <w:sz w:val="22"/>
                <w:szCs w:val="22"/>
                <w:lang w:val="es-CO"/>
              </w:rPr>
              <w:t>Cálculo de costos del trámite</w:t>
            </w:r>
          </w:p>
          <w:p w:rsidR="00E25194" w:rsidRPr="00151FFD" w:rsidRDefault="00E25194" w:rsidP="00E25194">
            <w:pPr>
              <w:pStyle w:val="Textoindependiente"/>
              <w:jc w:val="both"/>
              <w:rPr>
                <w:rFonts w:ascii="Arial Narrow" w:hAnsi="Arial Narrow" w:cs="Arial"/>
                <w:szCs w:val="22"/>
                <w:lang w:val="es-CO"/>
              </w:rPr>
            </w:pPr>
          </w:p>
        </w:tc>
        <w:tc>
          <w:tcPr>
            <w:tcW w:w="3260" w:type="dxa"/>
            <w:vAlign w:val="center"/>
          </w:tcPr>
          <w:p w:rsidR="00E25194" w:rsidRPr="00151FFD" w:rsidRDefault="00E25194" w:rsidP="00E25194">
            <w:pPr>
              <w:jc w:val="both"/>
              <w:rPr>
                <w:rFonts w:ascii="Arial Narrow" w:hAnsi="Arial Narrow" w:cs="Arial"/>
                <w:sz w:val="22"/>
                <w:szCs w:val="22"/>
                <w:lang w:val="es-CO"/>
              </w:rPr>
            </w:pPr>
          </w:p>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 xml:space="preserve">El Profesional del área técnica, previa designación de la solicitud de liquidación por servicio de evaluación por parte del Director Territorial, realizará   el cálculo de la liquidación de costos de evaluación utilizando la T-CAM-041. Para ello, el profesional del área técnica, tendrá en cuenta la solicitud elevada, el término que se requiera para su evaluación y los </w:t>
            </w:r>
            <w:r w:rsidRPr="00151FFD">
              <w:rPr>
                <w:rFonts w:ascii="Arial Narrow" w:hAnsi="Arial Narrow" w:cs="Arial"/>
                <w:szCs w:val="22"/>
                <w:lang w:val="es-CO"/>
              </w:rPr>
              <w:lastRenderedPageBreak/>
              <w:t>honorarios de los profesionales que participan en el trámite, tal como lo establece la Resolución 1280 de 2010, reglamentaria del artículo 96 de la Ley 633 de 2000. La liquidación de los costos por servicio de evaluaci</w:t>
            </w:r>
            <w:r>
              <w:rPr>
                <w:rFonts w:ascii="Arial Narrow" w:hAnsi="Arial Narrow" w:cs="Arial"/>
                <w:szCs w:val="22"/>
                <w:lang w:val="es-CO"/>
              </w:rPr>
              <w:t xml:space="preserve">ón </w:t>
            </w:r>
            <w:r w:rsidRPr="00151FFD">
              <w:rPr>
                <w:rFonts w:ascii="Arial Narrow" w:hAnsi="Arial Narrow" w:cs="Arial"/>
                <w:szCs w:val="22"/>
                <w:lang w:val="es-CO"/>
              </w:rPr>
              <w:t xml:space="preserve">se dará a conocer al interesado a través de oficio. </w:t>
            </w:r>
          </w:p>
        </w:tc>
        <w:tc>
          <w:tcPr>
            <w:tcW w:w="1843" w:type="dxa"/>
            <w:vAlign w:val="center"/>
          </w:tcPr>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lastRenderedPageBreak/>
              <w:t>-Director Territorial.</w:t>
            </w:r>
          </w:p>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-Profesional del área técnica.</w:t>
            </w:r>
          </w:p>
          <w:p w:rsidR="00E25194" w:rsidRPr="00151FFD" w:rsidRDefault="006A2751" w:rsidP="00E25194">
            <w:pPr>
              <w:pStyle w:val="Textoindependiente"/>
              <w:jc w:val="both"/>
              <w:rPr>
                <w:rFonts w:ascii="Arial Narrow" w:hAnsi="Arial Narrow" w:cs="Arial"/>
                <w:szCs w:val="22"/>
                <w:lang w:val="es-CO"/>
              </w:rPr>
            </w:pPr>
            <w:r>
              <w:rPr>
                <w:rFonts w:ascii="Arial Narrow" w:hAnsi="Arial Narrow" w:cs="Arial"/>
                <w:szCs w:val="22"/>
                <w:lang w:val="es-CO"/>
              </w:rPr>
              <w:t>-Secretaria</w:t>
            </w:r>
            <w:r w:rsidR="00E25194" w:rsidRPr="00151FFD">
              <w:rPr>
                <w:rFonts w:ascii="Arial Narrow" w:hAnsi="Arial Narrow" w:cs="Arial"/>
                <w:szCs w:val="22"/>
                <w:lang w:val="es-CO"/>
              </w:rPr>
              <w:t>.</w:t>
            </w:r>
          </w:p>
          <w:p w:rsidR="00E25194" w:rsidRPr="00151FFD"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-Interesado.</w:t>
            </w:r>
          </w:p>
        </w:tc>
        <w:tc>
          <w:tcPr>
            <w:tcW w:w="1985" w:type="dxa"/>
            <w:vAlign w:val="center"/>
          </w:tcPr>
          <w:p w:rsidR="00E25194"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-T-CAM-041</w:t>
            </w:r>
            <w:r w:rsidR="006A2751">
              <w:rPr>
                <w:rFonts w:ascii="Arial Narrow" w:hAnsi="Arial Narrow" w:cs="Arial"/>
                <w:szCs w:val="22"/>
                <w:lang w:val="es-CO"/>
              </w:rPr>
              <w:t xml:space="preserve"> </w:t>
            </w:r>
            <w:r w:rsidR="006A2751" w:rsidRPr="006A2751">
              <w:rPr>
                <w:rFonts w:ascii="Arial Narrow" w:hAnsi="Arial Narrow" w:cs="Arial"/>
                <w:szCs w:val="22"/>
                <w:lang w:val="es-CO"/>
              </w:rPr>
              <w:t>Liquidación Costos de Trámites Evaluación y/o seguimiento</w:t>
            </w:r>
          </w:p>
          <w:p w:rsidR="006A2751" w:rsidRPr="00151FFD" w:rsidRDefault="006A2751" w:rsidP="00E25194">
            <w:pPr>
              <w:pStyle w:val="Textoindependiente"/>
              <w:jc w:val="both"/>
              <w:rPr>
                <w:rFonts w:ascii="Arial Narrow" w:hAnsi="Arial Narrow" w:cs="Arial"/>
                <w:szCs w:val="22"/>
                <w:lang w:val="es-CO"/>
              </w:rPr>
            </w:pPr>
          </w:p>
          <w:p w:rsidR="00E25194" w:rsidRPr="00D7542F" w:rsidRDefault="00E25194" w:rsidP="00E25194">
            <w:pPr>
              <w:pStyle w:val="Textoindependiente"/>
              <w:jc w:val="both"/>
              <w:rPr>
                <w:rFonts w:ascii="Arial Narrow" w:hAnsi="Arial Narrow" w:cs="Arial"/>
                <w:szCs w:val="22"/>
                <w:lang w:val="es-CO"/>
              </w:rPr>
            </w:pPr>
            <w:r w:rsidRPr="00151FFD">
              <w:rPr>
                <w:rFonts w:ascii="Arial Narrow" w:hAnsi="Arial Narrow" w:cs="Arial"/>
                <w:szCs w:val="22"/>
                <w:lang w:val="es-CO"/>
              </w:rPr>
              <w:t>-Oficio de comunicación.</w:t>
            </w:r>
          </w:p>
        </w:tc>
      </w:tr>
      <w:tr w:rsidR="005D6C36" w:rsidRPr="005D6C36" w:rsidTr="000427F6">
        <w:trPr>
          <w:trHeight w:val="730"/>
        </w:trPr>
        <w:tc>
          <w:tcPr>
            <w:tcW w:w="709" w:type="dxa"/>
            <w:vAlign w:val="center"/>
          </w:tcPr>
          <w:p w:rsidR="003C75E9" w:rsidRPr="005D6C36" w:rsidRDefault="00043BCB"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3</w:t>
            </w:r>
          </w:p>
        </w:tc>
        <w:tc>
          <w:tcPr>
            <w:tcW w:w="1701" w:type="dxa"/>
            <w:vAlign w:val="center"/>
          </w:tcPr>
          <w:p w:rsidR="003C75E9" w:rsidRPr="005D6C36" w:rsidRDefault="0064696E" w:rsidP="00BF679F">
            <w:pPr>
              <w:pStyle w:val="Textoindependiente"/>
              <w:jc w:val="both"/>
              <w:rPr>
                <w:rFonts w:ascii="Arial Narrow" w:hAnsi="Arial Narrow" w:cs="Arial"/>
                <w:szCs w:val="22"/>
                <w:lang w:val="es-CO"/>
              </w:rPr>
            </w:pPr>
            <w:r w:rsidRPr="005D6C36">
              <w:rPr>
                <w:rFonts w:ascii="Arial Narrow" w:hAnsi="Arial Narrow" w:cs="Arial"/>
                <w:szCs w:val="22"/>
                <w:lang w:val="es-CO"/>
              </w:rPr>
              <w:t>Recepción</w:t>
            </w:r>
            <w:r w:rsidR="00A82011" w:rsidRPr="005D6C36">
              <w:rPr>
                <w:rFonts w:ascii="Arial Narrow" w:hAnsi="Arial Narrow" w:cs="Arial"/>
                <w:szCs w:val="22"/>
                <w:lang w:val="es-CO"/>
              </w:rPr>
              <w:t xml:space="preserve"> y </w:t>
            </w:r>
            <w:r w:rsidR="00BF679F" w:rsidRPr="005D6C36">
              <w:rPr>
                <w:rFonts w:ascii="Arial Narrow" w:hAnsi="Arial Narrow" w:cs="Arial"/>
                <w:szCs w:val="22"/>
                <w:lang w:val="es-CO"/>
              </w:rPr>
              <w:t>revisión de documentos</w:t>
            </w:r>
            <w:r w:rsidRPr="005D6C36">
              <w:rPr>
                <w:rFonts w:ascii="Arial Narrow" w:hAnsi="Arial Narrow" w:cs="Arial"/>
                <w:szCs w:val="22"/>
                <w:lang w:val="es-CO"/>
              </w:rPr>
              <w:t xml:space="preserve"> de la solicitud</w:t>
            </w:r>
            <w:r w:rsidR="00A82011" w:rsidRPr="005D6C36">
              <w:rPr>
                <w:rFonts w:ascii="Arial Narrow" w:hAnsi="Arial Narrow" w:cs="Arial"/>
                <w:szCs w:val="22"/>
                <w:lang w:val="es-CO"/>
              </w:rPr>
              <w:t xml:space="preserve"> </w:t>
            </w:r>
          </w:p>
        </w:tc>
        <w:tc>
          <w:tcPr>
            <w:tcW w:w="3260" w:type="dxa"/>
            <w:vAlign w:val="center"/>
          </w:tcPr>
          <w:p w:rsidR="00BD3D03" w:rsidRPr="005D6C36" w:rsidRDefault="003C75E9" w:rsidP="00BD3D03">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El interesado </w:t>
            </w:r>
            <w:r w:rsidR="00D94382" w:rsidRPr="005D6C36">
              <w:rPr>
                <w:rFonts w:ascii="Arial Narrow" w:hAnsi="Arial Narrow" w:cs="Arial"/>
                <w:szCs w:val="22"/>
                <w:lang w:val="es-CO"/>
              </w:rPr>
              <w:t xml:space="preserve">se registra como usuario en la Ventanilla Integral de Trámites Ambientales – VITAL, y radica </w:t>
            </w:r>
            <w:r w:rsidRPr="005D6C36">
              <w:rPr>
                <w:rFonts w:ascii="Arial Narrow" w:hAnsi="Arial Narrow" w:cs="Arial"/>
                <w:szCs w:val="22"/>
                <w:lang w:val="es-CO"/>
              </w:rPr>
              <w:t>la solicitud</w:t>
            </w:r>
            <w:r w:rsidR="00D94382" w:rsidRPr="005D6C36">
              <w:rPr>
                <w:rFonts w:ascii="Arial Narrow" w:hAnsi="Arial Narrow" w:cs="Arial"/>
                <w:szCs w:val="22"/>
                <w:lang w:val="es-CO"/>
              </w:rPr>
              <w:t xml:space="preserve"> de</w:t>
            </w:r>
            <w:r w:rsidR="000261F9" w:rsidRPr="005D6C36">
              <w:rPr>
                <w:rFonts w:ascii="Arial Narrow" w:hAnsi="Arial Narrow" w:cs="Arial"/>
                <w:szCs w:val="22"/>
                <w:lang w:val="es-CO"/>
              </w:rPr>
              <w:t xml:space="preserve"> permiso de vertimientos </w:t>
            </w:r>
            <w:r w:rsidR="00D94382" w:rsidRPr="005D6C36">
              <w:rPr>
                <w:rFonts w:ascii="Arial Narrow" w:hAnsi="Arial Narrow" w:cs="Arial"/>
                <w:szCs w:val="22"/>
                <w:lang w:val="es-CO"/>
              </w:rPr>
              <w:t xml:space="preserve"> </w:t>
            </w:r>
            <w:r w:rsidR="005766E7" w:rsidRPr="005D6C36">
              <w:rPr>
                <w:rFonts w:ascii="Arial Narrow" w:hAnsi="Arial Narrow" w:cs="Arial"/>
                <w:szCs w:val="22"/>
                <w:lang w:val="es-CO"/>
              </w:rPr>
              <w:t xml:space="preserve"> anexando los documentos requeridos</w:t>
            </w:r>
            <w:r w:rsidR="00043BCB">
              <w:rPr>
                <w:rFonts w:ascii="Arial Narrow" w:hAnsi="Arial Narrow" w:cs="Arial"/>
                <w:szCs w:val="22"/>
                <w:lang w:val="es-CO"/>
              </w:rPr>
              <w:t xml:space="preserve"> </w:t>
            </w:r>
            <w:r w:rsidR="005766E7" w:rsidRPr="005D6C36">
              <w:rPr>
                <w:rFonts w:ascii="Arial Narrow" w:hAnsi="Arial Narrow" w:cs="Arial"/>
                <w:szCs w:val="22"/>
                <w:lang w:val="es-CO"/>
              </w:rPr>
              <w:t xml:space="preserve">de acuerdo al Formulario Único Nacional </w:t>
            </w:r>
            <w:r w:rsidR="00BD27BD">
              <w:rPr>
                <w:rFonts w:ascii="Arial Narrow" w:hAnsi="Arial Narrow" w:cs="Arial"/>
                <w:szCs w:val="22"/>
                <w:lang w:val="es-CO"/>
              </w:rPr>
              <w:t xml:space="preserve">junto con el  pago de los </w:t>
            </w:r>
            <w:r w:rsidR="00BD27BD" w:rsidRPr="00AD15EC">
              <w:rPr>
                <w:rFonts w:ascii="Arial Narrow" w:hAnsi="Arial Narrow" w:cs="Arial"/>
                <w:szCs w:val="22"/>
                <w:lang w:val="es-CO"/>
              </w:rPr>
              <w:t>costos</w:t>
            </w:r>
            <w:r w:rsidR="00BD27BD">
              <w:rPr>
                <w:rFonts w:ascii="Arial Narrow" w:hAnsi="Arial Narrow" w:cs="Arial"/>
                <w:szCs w:val="22"/>
                <w:lang w:val="es-CO"/>
              </w:rPr>
              <w:t xml:space="preserve"> de evaluación</w:t>
            </w:r>
            <w:r w:rsidR="00BD27BD" w:rsidRPr="00AD15EC">
              <w:rPr>
                <w:rFonts w:ascii="Arial Narrow" w:hAnsi="Arial Narrow" w:cs="Arial"/>
                <w:szCs w:val="22"/>
                <w:lang w:val="es-CO"/>
              </w:rPr>
              <w:t xml:space="preserve"> </w:t>
            </w:r>
            <w:r w:rsidR="00D94382" w:rsidRPr="005D6C36">
              <w:rPr>
                <w:rFonts w:ascii="Arial Narrow" w:hAnsi="Arial Narrow" w:cs="Arial"/>
                <w:szCs w:val="22"/>
                <w:lang w:val="es-CO"/>
              </w:rPr>
              <w:t>en la ventanilla VITAL y en las instalaciones de la Corporación o a través del correo electr</w:t>
            </w:r>
            <w:r w:rsidR="00B75204" w:rsidRPr="005D6C36">
              <w:rPr>
                <w:rFonts w:ascii="Arial Narrow" w:hAnsi="Arial Narrow" w:cs="Arial"/>
                <w:szCs w:val="22"/>
                <w:lang w:val="es-CO"/>
              </w:rPr>
              <w:t>ónico r</w:t>
            </w:r>
            <w:r w:rsidR="00D94382" w:rsidRPr="005D6C36">
              <w:rPr>
                <w:rFonts w:ascii="Arial Narrow" w:hAnsi="Arial Narrow" w:cs="Arial"/>
                <w:szCs w:val="22"/>
                <w:lang w:val="es-CO"/>
              </w:rPr>
              <w:t>adicacion@cam.g</w:t>
            </w:r>
            <w:r w:rsidR="005766E7" w:rsidRPr="005D6C36">
              <w:rPr>
                <w:rFonts w:ascii="Arial Narrow" w:hAnsi="Arial Narrow" w:cs="Arial"/>
                <w:szCs w:val="22"/>
                <w:lang w:val="es-CO"/>
              </w:rPr>
              <w:t>ov.co</w:t>
            </w:r>
            <w:r w:rsidR="00D94382" w:rsidRPr="005D6C36">
              <w:rPr>
                <w:rFonts w:ascii="Arial Narrow" w:hAnsi="Arial Narrow" w:cs="Arial"/>
                <w:szCs w:val="22"/>
                <w:lang w:val="es-CO"/>
              </w:rPr>
              <w:t xml:space="preserve">. </w:t>
            </w:r>
            <w:r w:rsidR="0064696E" w:rsidRPr="005D6C36">
              <w:rPr>
                <w:rFonts w:ascii="Arial Narrow" w:hAnsi="Arial Narrow" w:cs="Arial"/>
                <w:szCs w:val="22"/>
                <w:lang w:val="es-CO"/>
              </w:rPr>
              <w:t>El auxiliar administrativo</w:t>
            </w:r>
            <w:r w:rsidR="00233198" w:rsidRPr="005D6C36">
              <w:rPr>
                <w:rFonts w:ascii="Arial Narrow" w:hAnsi="Arial Narrow" w:cs="Arial"/>
                <w:szCs w:val="22"/>
                <w:lang w:val="es-CO"/>
              </w:rPr>
              <w:t xml:space="preserve"> </w:t>
            </w:r>
            <w:r w:rsidR="00D94382" w:rsidRPr="005D6C36">
              <w:rPr>
                <w:rFonts w:ascii="Arial Narrow" w:hAnsi="Arial Narrow" w:cs="Arial"/>
                <w:szCs w:val="22"/>
                <w:lang w:val="es-CO"/>
              </w:rPr>
              <w:t>de</w:t>
            </w:r>
            <w:r w:rsidR="001B2397" w:rsidRPr="005D6C36">
              <w:rPr>
                <w:rFonts w:ascii="Arial Narrow" w:hAnsi="Arial Narrow" w:cs="Arial"/>
                <w:szCs w:val="22"/>
                <w:lang w:val="es-CO"/>
              </w:rPr>
              <w:t xml:space="preserve"> la Secretaría General</w:t>
            </w:r>
            <w:r w:rsidR="00BD3D03" w:rsidRPr="005D6C36">
              <w:rPr>
                <w:rFonts w:ascii="Arial Narrow" w:hAnsi="Arial Narrow" w:cs="Arial"/>
                <w:szCs w:val="22"/>
                <w:lang w:val="es-CO"/>
              </w:rPr>
              <w:t xml:space="preserve"> </w:t>
            </w:r>
            <w:r w:rsidR="00361047" w:rsidRPr="005D6C36">
              <w:rPr>
                <w:rFonts w:ascii="Arial Narrow" w:hAnsi="Arial Narrow" w:cs="Arial"/>
                <w:szCs w:val="22"/>
                <w:lang w:val="es-CO"/>
              </w:rPr>
              <w:t>o secretaria de la Dirección Territorial</w:t>
            </w:r>
            <w:r w:rsidR="00B75204" w:rsidRPr="005D6C36">
              <w:rPr>
                <w:rFonts w:ascii="Arial Narrow" w:hAnsi="Arial Narrow" w:cs="Arial"/>
                <w:szCs w:val="22"/>
                <w:lang w:val="es-CO"/>
              </w:rPr>
              <w:t>,</w:t>
            </w:r>
            <w:r w:rsidR="00BD3D03" w:rsidRPr="005D6C36">
              <w:rPr>
                <w:rFonts w:ascii="Arial Narrow" w:hAnsi="Arial Narrow" w:cs="Arial"/>
                <w:szCs w:val="22"/>
                <w:lang w:val="es-CO"/>
              </w:rPr>
              <w:t xml:space="preserve"> asigna el radicado al jefe </w:t>
            </w:r>
            <w:r w:rsidR="00233198" w:rsidRPr="005D6C36">
              <w:rPr>
                <w:rFonts w:ascii="Arial Narrow" w:hAnsi="Arial Narrow" w:cs="Arial"/>
                <w:szCs w:val="22"/>
                <w:lang w:val="es-CO"/>
              </w:rPr>
              <w:t xml:space="preserve">de la </w:t>
            </w:r>
            <w:r w:rsidR="00B75204" w:rsidRPr="005D6C36">
              <w:rPr>
                <w:rFonts w:ascii="Arial Narrow" w:hAnsi="Arial Narrow" w:cs="Arial"/>
                <w:szCs w:val="22"/>
                <w:lang w:val="es-CO"/>
              </w:rPr>
              <w:t>D</w:t>
            </w:r>
            <w:r w:rsidR="00BD3D03" w:rsidRPr="005D6C36">
              <w:rPr>
                <w:rFonts w:ascii="Arial Narrow" w:hAnsi="Arial Narrow" w:cs="Arial"/>
                <w:szCs w:val="22"/>
                <w:lang w:val="es-CO"/>
              </w:rPr>
              <w:t xml:space="preserve">irección Territorial </w:t>
            </w:r>
            <w:r w:rsidR="00233198" w:rsidRPr="005D6C36">
              <w:rPr>
                <w:rFonts w:ascii="Arial Narrow" w:hAnsi="Arial Narrow" w:cs="Arial"/>
                <w:szCs w:val="22"/>
                <w:lang w:val="es-CO"/>
              </w:rPr>
              <w:t>delegada para adelantar el trámite</w:t>
            </w:r>
            <w:r w:rsidR="00BD3D03" w:rsidRPr="005D6C36">
              <w:rPr>
                <w:rFonts w:ascii="Arial Narrow" w:hAnsi="Arial Narrow" w:cs="Arial"/>
                <w:szCs w:val="22"/>
                <w:lang w:val="es-CO"/>
              </w:rPr>
              <w:t xml:space="preserve"> de</w:t>
            </w:r>
            <w:r w:rsidR="000261F9" w:rsidRPr="005D6C36">
              <w:rPr>
                <w:rFonts w:ascii="Arial Narrow" w:hAnsi="Arial Narrow" w:cs="Arial"/>
                <w:szCs w:val="22"/>
                <w:lang w:val="es-CO"/>
              </w:rPr>
              <w:t>l permiso</w:t>
            </w:r>
            <w:r w:rsidR="006A6989" w:rsidRPr="005D6C36">
              <w:rPr>
                <w:rFonts w:ascii="Arial Narrow" w:hAnsi="Arial Narrow" w:cs="Arial"/>
                <w:szCs w:val="22"/>
                <w:lang w:val="es-CO"/>
              </w:rPr>
              <w:t>.</w:t>
            </w:r>
          </w:p>
          <w:p w:rsidR="006A6989" w:rsidRPr="005D6C36" w:rsidRDefault="006A6989" w:rsidP="00BD3D03">
            <w:pPr>
              <w:pStyle w:val="Textoindependiente"/>
              <w:jc w:val="both"/>
              <w:rPr>
                <w:rFonts w:ascii="Arial Narrow" w:hAnsi="Arial Narrow" w:cs="Arial"/>
                <w:szCs w:val="22"/>
                <w:lang w:val="es-CO"/>
              </w:rPr>
            </w:pPr>
          </w:p>
          <w:p w:rsidR="003C75E9" w:rsidRPr="005D6C36" w:rsidRDefault="00BD27BD" w:rsidP="00B75204">
            <w:pPr>
              <w:pStyle w:val="Textoindependiente"/>
              <w:jc w:val="both"/>
              <w:rPr>
                <w:rFonts w:ascii="Arial Narrow" w:hAnsi="Arial Narrow" w:cs="Arial"/>
                <w:szCs w:val="22"/>
                <w:lang w:val="es-CO"/>
              </w:rPr>
            </w:pPr>
            <w:r>
              <w:rPr>
                <w:rFonts w:ascii="Arial Narrow" w:hAnsi="Arial Narrow" w:cs="Arial"/>
                <w:szCs w:val="22"/>
                <w:lang w:val="es-CO"/>
              </w:rPr>
              <w:t>La Secretaria</w:t>
            </w:r>
            <w:r w:rsidR="00BD3D03" w:rsidRPr="005D6C36">
              <w:rPr>
                <w:rFonts w:ascii="Arial Narrow" w:hAnsi="Arial Narrow" w:cs="Arial"/>
                <w:szCs w:val="22"/>
                <w:lang w:val="es-CO"/>
              </w:rPr>
              <w:t xml:space="preserve"> de la Dirección </w:t>
            </w:r>
            <w:r w:rsidR="00B75204" w:rsidRPr="005D6C36">
              <w:rPr>
                <w:rFonts w:ascii="Arial Narrow" w:hAnsi="Arial Narrow" w:cs="Arial"/>
                <w:szCs w:val="22"/>
                <w:lang w:val="es-CO"/>
              </w:rPr>
              <w:t>Territorial</w:t>
            </w:r>
            <w:r w:rsidR="00C75FE4" w:rsidRPr="005D6C36">
              <w:rPr>
                <w:rFonts w:ascii="Arial Narrow" w:hAnsi="Arial Narrow" w:cs="Arial"/>
                <w:szCs w:val="22"/>
                <w:lang w:val="es-CO"/>
              </w:rPr>
              <w:t>,</w:t>
            </w:r>
            <w:r w:rsidR="00B75204" w:rsidRPr="005D6C36">
              <w:rPr>
                <w:rFonts w:ascii="Arial Narrow" w:hAnsi="Arial Narrow" w:cs="Arial"/>
                <w:szCs w:val="22"/>
                <w:lang w:val="es-CO"/>
              </w:rPr>
              <w:t xml:space="preserve"> asocia</w:t>
            </w:r>
            <w:r w:rsidR="00BD3D03" w:rsidRPr="005D6C36">
              <w:rPr>
                <w:rFonts w:ascii="Arial Narrow" w:hAnsi="Arial Narrow" w:cs="Arial"/>
                <w:szCs w:val="22"/>
                <w:lang w:val="es-CO"/>
              </w:rPr>
              <w:t xml:space="preserve"> el registro vital con el </w:t>
            </w:r>
            <w:r w:rsidR="00B75204" w:rsidRPr="005D6C36">
              <w:rPr>
                <w:rFonts w:ascii="Arial Narrow" w:hAnsi="Arial Narrow" w:cs="Arial"/>
                <w:szCs w:val="22"/>
                <w:lang w:val="es-CO"/>
              </w:rPr>
              <w:t>número</w:t>
            </w:r>
            <w:r w:rsidR="00BD3D03" w:rsidRPr="005D6C36">
              <w:rPr>
                <w:rFonts w:ascii="Arial Narrow" w:hAnsi="Arial Narrow" w:cs="Arial"/>
                <w:szCs w:val="22"/>
                <w:lang w:val="es-CO"/>
              </w:rPr>
              <w:t xml:space="preserve"> radicado de</w:t>
            </w:r>
            <w:r w:rsidR="00E11E7B" w:rsidRPr="005D6C36">
              <w:rPr>
                <w:rFonts w:ascii="Arial Narrow" w:hAnsi="Arial Narrow" w:cs="Arial"/>
                <w:szCs w:val="22"/>
                <w:lang w:val="es-CO"/>
              </w:rPr>
              <w:t>l</w:t>
            </w:r>
            <w:r w:rsidR="00E14FFD" w:rsidRPr="005D6C36">
              <w:rPr>
                <w:rFonts w:ascii="Arial Narrow" w:hAnsi="Arial Narrow" w:cs="Arial"/>
                <w:szCs w:val="22"/>
                <w:lang w:val="es-CO"/>
              </w:rPr>
              <w:t xml:space="preserve"> sistema de Gestión Documental y crea el expediente en el SILA.</w:t>
            </w:r>
          </w:p>
          <w:p w:rsidR="00B75204" w:rsidRPr="005D6C36" w:rsidRDefault="00B75204" w:rsidP="00B75204">
            <w:pPr>
              <w:jc w:val="both"/>
              <w:rPr>
                <w:rFonts w:ascii="Arial Narrow" w:hAnsi="Arial Narrow" w:cs="Arial"/>
                <w:sz w:val="22"/>
                <w:szCs w:val="22"/>
                <w:lang w:val="es-CO"/>
              </w:rPr>
            </w:pPr>
          </w:p>
          <w:p w:rsidR="00C75FE4" w:rsidRPr="005D6C36" w:rsidRDefault="00B75204" w:rsidP="00C75FE4">
            <w:pPr>
              <w:jc w:val="both"/>
              <w:rPr>
                <w:rFonts w:ascii="Arial Narrow" w:hAnsi="Arial Narrow" w:cs="Arial"/>
                <w:sz w:val="22"/>
                <w:szCs w:val="22"/>
                <w:lang w:val="es-CO"/>
              </w:rPr>
            </w:pPr>
            <w:r w:rsidRPr="005D6C36">
              <w:rPr>
                <w:rFonts w:ascii="Arial Narrow" w:hAnsi="Arial Narrow" w:cs="Arial"/>
                <w:sz w:val="22"/>
                <w:szCs w:val="22"/>
                <w:lang w:val="es-CO"/>
              </w:rPr>
              <w:t>En caso de no ser competencia de la CAM se remite a la entidad competente, comunicando al interesado</w:t>
            </w:r>
            <w:r w:rsidR="00DF23D1" w:rsidRPr="005D6C36">
              <w:rPr>
                <w:rFonts w:ascii="Arial Narrow" w:hAnsi="Arial Narrow" w:cs="Arial"/>
                <w:sz w:val="22"/>
                <w:szCs w:val="22"/>
                <w:lang w:val="es-CO"/>
              </w:rPr>
              <w:t xml:space="preserve"> en el término de ley.</w:t>
            </w:r>
          </w:p>
        </w:tc>
        <w:tc>
          <w:tcPr>
            <w:tcW w:w="1843" w:type="dxa"/>
            <w:vAlign w:val="center"/>
          </w:tcPr>
          <w:p w:rsidR="003C75E9" w:rsidRPr="005D6C36" w:rsidRDefault="003C75E9" w:rsidP="00874951">
            <w:pPr>
              <w:pStyle w:val="Textoindependiente"/>
              <w:jc w:val="both"/>
              <w:rPr>
                <w:rFonts w:ascii="Arial Narrow" w:hAnsi="Arial Narrow" w:cs="Arial"/>
                <w:szCs w:val="22"/>
                <w:lang w:val="es-CO"/>
              </w:rPr>
            </w:pPr>
          </w:p>
          <w:p w:rsidR="0064696E" w:rsidRPr="005D6C36" w:rsidRDefault="0064696E" w:rsidP="00874951">
            <w:pPr>
              <w:pStyle w:val="Textoindependiente"/>
              <w:jc w:val="both"/>
              <w:rPr>
                <w:rFonts w:ascii="Arial Narrow" w:hAnsi="Arial Narrow" w:cs="Arial"/>
                <w:szCs w:val="22"/>
                <w:lang w:val="es-CO"/>
              </w:rPr>
            </w:pPr>
            <w:r w:rsidRPr="005D6C36">
              <w:rPr>
                <w:rFonts w:ascii="Arial Narrow" w:hAnsi="Arial Narrow" w:cs="Arial"/>
                <w:szCs w:val="22"/>
                <w:lang w:val="es-CO"/>
              </w:rPr>
              <w:t>Usuario</w:t>
            </w:r>
          </w:p>
          <w:p w:rsidR="0064696E" w:rsidRPr="005D6C36" w:rsidRDefault="0064696E" w:rsidP="00874951">
            <w:pPr>
              <w:pStyle w:val="Textoindependiente"/>
              <w:jc w:val="both"/>
              <w:rPr>
                <w:rFonts w:ascii="Arial Narrow" w:hAnsi="Arial Narrow" w:cs="Arial"/>
                <w:szCs w:val="22"/>
                <w:lang w:val="es-CO"/>
              </w:rPr>
            </w:pPr>
          </w:p>
          <w:p w:rsidR="003C75E9" w:rsidRPr="005D6C36" w:rsidRDefault="003C75E9" w:rsidP="00874951">
            <w:pPr>
              <w:pStyle w:val="Textoindependiente"/>
              <w:jc w:val="both"/>
              <w:rPr>
                <w:rFonts w:ascii="Arial Narrow" w:hAnsi="Arial Narrow" w:cs="Arial"/>
                <w:szCs w:val="22"/>
                <w:lang w:val="es-CO"/>
              </w:rPr>
            </w:pPr>
            <w:r w:rsidRPr="005D6C36">
              <w:rPr>
                <w:rFonts w:ascii="Arial Narrow" w:hAnsi="Arial Narrow" w:cs="Arial"/>
                <w:szCs w:val="22"/>
                <w:lang w:val="es-CO"/>
              </w:rPr>
              <w:t>Auxiliar Administrativo</w:t>
            </w:r>
          </w:p>
          <w:p w:rsidR="003C75E9" w:rsidRPr="005D6C36" w:rsidRDefault="003C75E9" w:rsidP="00874951">
            <w:pPr>
              <w:pStyle w:val="Textoindependiente"/>
              <w:jc w:val="both"/>
              <w:rPr>
                <w:rFonts w:ascii="Arial Narrow" w:hAnsi="Arial Narrow" w:cs="Arial"/>
                <w:szCs w:val="22"/>
                <w:lang w:val="es-CO"/>
              </w:rPr>
            </w:pPr>
          </w:p>
          <w:p w:rsidR="00BD27BD" w:rsidRPr="00D7542F" w:rsidRDefault="00BD27BD" w:rsidP="00BD27BD">
            <w:pPr>
              <w:pStyle w:val="Textoindependiente"/>
              <w:jc w:val="both"/>
              <w:rPr>
                <w:rFonts w:ascii="Arial Narrow" w:hAnsi="Arial Narrow" w:cs="Arial"/>
                <w:szCs w:val="22"/>
                <w:lang w:val="es-CO"/>
              </w:rPr>
            </w:pPr>
            <w:r>
              <w:rPr>
                <w:rFonts w:ascii="Arial Narrow" w:hAnsi="Arial Narrow" w:cs="Arial"/>
                <w:szCs w:val="22"/>
                <w:lang w:val="es-CO"/>
              </w:rPr>
              <w:t>Secretaria</w:t>
            </w:r>
          </w:p>
          <w:p w:rsidR="003C75E9" w:rsidRPr="005D6C36" w:rsidRDefault="003C75E9" w:rsidP="00874951">
            <w:pPr>
              <w:pStyle w:val="Textoindependiente"/>
              <w:jc w:val="both"/>
              <w:rPr>
                <w:rFonts w:ascii="Arial Narrow" w:hAnsi="Arial Narrow" w:cs="Arial"/>
                <w:szCs w:val="22"/>
                <w:lang w:val="es-CO"/>
              </w:rPr>
            </w:pPr>
          </w:p>
        </w:tc>
        <w:tc>
          <w:tcPr>
            <w:tcW w:w="1985" w:type="dxa"/>
            <w:vAlign w:val="center"/>
          </w:tcPr>
          <w:p w:rsidR="00B75204" w:rsidRPr="005D6C36" w:rsidRDefault="00423F40" w:rsidP="00874951">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Formato Único Nacional de </w:t>
            </w:r>
            <w:r w:rsidR="00BD27BD" w:rsidRPr="005D6C36">
              <w:rPr>
                <w:rFonts w:ascii="Arial Narrow" w:hAnsi="Arial Narrow" w:cs="Arial"/>
                <w:szCs w:val="22"/>
                <w:lang w:val="es-CO"/>
              </w:rPr>
              <w:t>solicitud y</w:t>
            </w:r>
            <w:r w:rsidR="00233198" w:rsidRPr="005D6C36">
              <w:rPr>
                <w:rFonts w:ascii="Arial Narrow" w:hAnsi="Arial Narrow" w:cs="Arial"/>
                <w:szCs w:val="22"/>
                <w:lang w:val="es-CO"/>
              </w:rPr>
              <w:t xml:space="preserve"> </w:t>
            </w:r>
            <w:r w:rsidRPr="005D6C36">
              <w:rPr>
                <w:rFonts w:ascii="Arial Narrow" w:hAnsi="Arial Narrow" w:cs="Arial"/>
                <w:szCs w:val="22"/>
                <w:lang w:val="es-CO"/>
              </w:rPr>
              <w:t>Document</w:t>
            </w:r>
            <w:r w:rsidR="00233198" w:rsidRPr="005D6C36">
              <w:rPr>
                <w:rFonts w:ascii="Arial Narrow" w:hAnsi="Arial Narrow" w:cs="Arial"/>
                <w:szCs w:val="22"/>
                <w:lang w:val="es-CO"/>
              </w:rPr>
              <w:t>os anexos</w:t>
            </w:r>
            <w:r w:rsidR="00D046DA" w:rsidRPr="005D6C36">
              <w:rPr>
                <w:rFonts w:ascii="Arial Narrow" w:hAnsi="Arial Narrow" w:cs="Arial"/>
                <w:szCs w:val="22"/>
                <w:lang w:val="es-CO"/>
              </w:rPr>
              <w:t xml:space="preserve"> y/o Formatos de Registro.</w:t>
            </w:r>
          </w:p>
          <w:p w:rsidR="00B75204" w:rsidRPr="005D6C36" w:rsidRDefault="00B75204" w:rsidP="00B75204">
            <w:pPr>
              <w:pStyle w:val="Textoindependiente"/>
              <w:jc w:val="both"/>
              <w:rPr>
                <w:rFonts w:ascii="Arial Narrow" w:hAnsi="Arial Narrow" w:cs="Arial"/>
                <w:szCs w:val="22"/>
                <w:lang w:val="es-CO"/>
              </w:rPr>
            </w:pPr>
          </w:p>
          <w:p w:rsidR="000079C5" w:rsidRPr="005D6C36" w:rsidRDefault="000079C5" w:rsidP="000079C5">
            <w:pPr>
              <w:pStyle w:val="Textoindependiente"/>
              <w:jc w:val="both"/>
              <w:rPr>
                <w:rFonts w:ascii="Arial Narrow" w:hAnsi="Arial Narrow" w:cs="Arial"/>
                <w:szCs w:val="22"/>
                <w:lang w:val="es-CO"/>
              </w:rPr>
            </w:pPr>
            <w:r w:rsidRPr="005D6C36">
              <w:rPr>
                <w:rFonts w:ascii="Arial Narrow" w:hAnsi="Arial Narrow" w:cs="Arial"/>
                <w:szCs w:val="22"/>
                <w:lang w:val="es-CO"/>
              </w:rPr>
              <w:t>Comprobante de pago consignación</w:t>
            </w:r>
          </w:p>
          <w:p w:rsidR="000079C5" w:rsidRPr="005D6C36" w:rsidRDefault="000079C5" w:rsidP="000079C5">
            <w:pPr>
              <w:pStyle w:val="Textoindependiente"/>
              <w:jc w:val="both"/>
              <w:rPr>
                <w:rFonts w:ascii="Arial Narrow" w:hAnsi="Arial Narrow" w:cs="Arial"/>
                <w:szCs w:val="22"/>
                <w:lang w:val="es-CO"/>
              </w:rPr>
            </w:pPr>
          </w:p>
          <w:p w:rsidR="00B75204" w:rsidRPr="005D6C36" w:rsidRDefault="00B75204" w:rsidP="00B75204">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T-CAM-044 Lista de chequeo </w:t>
            </w:r>
          </w:p>
          <w:p w:rsidR="0064696E" w:rsidRPr="005D6C36" w:rsidRDefault="00D046DA" w:rsidP="00B75204">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 </w:t>
            </w:r>
          </w:p>
          <w:p w:rsidR="00392061" w:rsidRPr="005D6C36" w:rsidRDefault="00392061" w:rsidP="00874951">
            <w:pPr>
              <w:pStyle w:val="Textoindependiente"/>
              <w:jc w:val="both"/>
              <w:rPr>
                <w:rFonts w:ascii="Arial Narrow" w:hAnsi="Arial Narrow" w:cs="Arial"/>
                <w:szCs w:val="22"/>
                <w:lang w:val="es-CO"/>
              </w:rPr>
            </w:pPr>
          </w:p>
          <w:p w:rsidR="00D619E5" w:rsidRPr="005D6C36" w:rsidRDefault="00D619E5" w:rsidP="0003327A">
            <w:pPr>
              <w:pStyle w:val="Textoindependiente"/>
              <w:jc w:val="both"/>
              <w:rPr>
                <w:rFonts w:ascii="Arial Narrow" w:hAnsi="Arial Narrow" w:cs="Arial"/>
                <w:szCs w:val="22"/>
                <w:lang w:val="es-CO"/>
              </w:rPr>
            </w:pPr>
          </w:p>
          <w:p w:rsidR="00D619E5" w:rsidRPr="005D6C36" w:rsidRDefault="00D619E5" w:rsidP="0003327A">
            <w:pPr>
              <w:pStyle w:val="Textoindependiente"/>
              <w:jc w:val="both"/>
              <w:rPr>
                <w:rFonts w:ascii="Arial Narrow" w:hAnsi="Arial Narrow" w:cs="Arial"/>
                <w:szCs w:val="22"/>
                <w:lang w:val="es-CO"/>
              </w:rPr>
            </w:pPr>
            <w:r w:rsidRPr="005D6C36">
              <w:rPr>
                <w:rFonts w:ascii="Arial Narrow" w:hAnsi="Arial Narrow" w:cs="Arial"/>
                <w:szCs w:val="22"/>
                <w:lang w:val="es-CO"/>
              </w:rPr>
              <w:t>Sistema de Información para la Gestión</w:t>
            </w:r>
            <w:r w:rsidR="00B75204" w:rsidRPr="005D6C36">
              <w:rPr>
                <w:rFonts w:ascii="Arial Narrow" w:hAnsi="Arial Narrow" w:cs="Arial"/>
                <w:szCs w:val="22"/>
                <w:lang w:val="es-CO"/>
              </w:rPr>
              <w:t xml:space="preserve"> de Tramites Ambientales – SILA</w:t>
            </w:r>
          </w:p>
        </w:tc>
      </w:tr>
      <w:tr w:rsidR="005D6C36" w:rsidRPr="005D6C36" w:rsidTr="000427F6">
        <w:trPr>
          <w:trHeight w:val="1566"/>
        </w:trPr>
        <w:tc>
          <w:tcPr>
            <w:tcW w:w="709" w:type="dxa"/>
            <w:vAlign w:val="center"/>
          </w:tcPr>
          <w:p w:rsidR="00392061" w:rsidRPr="005D6C36" w:rsidRDefault="00BD27BD" w:rsidP="00874951">
            <w:pPr>
              <w:pStyle w:val="Textoindependiente"/>
              <w:jc w:val="center"/>
              <w:rPr>
                <w:rFonts w:ascii="Arial Narrow" w:hAnsi="Arial Narrow" w:cs="Arial"/>
                <w:szCs w:val="22"/>
                <w:lang w:val="es-CO"/>
              </w:rPr>
            </w:pPr>
            <w:r>
              <w:rPr>
                <w:rFonts w:ascii="Arial Narrow" w:hAnsi="Arial Narrow" w:cs="Arial"/>
                <w:szCs w:val="22"/>
                <w:lang w:val="es-CO"/>
              </w:rPr>
              <w:t>4</w:t>
            </w:r>
          </w:p>
        </w:tc>
        <w:tc>
          <w:tcPr>
            <w:tcW w:w="1701" w:type="dxa"/>
            <w:vAlign w:val="center"/>
          </w:tcPr>
          <w:p w:rsidR="005B7391" w:rsidRPr="005D6C36" w:rsidRDefault="00A82011" w:rsidP="005B7391">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Planificación </w:t>
            </w:r>
          </w:p>
          <w:p w:rsidR="00392061" w:rsidRPr="005D6C36" w:rsidRDefault="00392061" w:rsidP="0064696E">
            <w:pPr>
              <w:pStyle w:val="Textoindependiente"/>
              <w:jc w:val="both"/>
              <w:rPr>
                <w:rFonts w:ascii="Arial Narrow" w:hAnsi="Arial Narrow" w:cs="Arial"/>
                <w:szCs w:val="22"/>
                <w:lang w:val="es-CO"/>
              </w:rPr>
            </w:pPr>
            <w:r w:rsidRPr="005D6C36">
              <w:rPr>
                <w:rFonts w:ascii="Arial Narrow" w:hAnsi="Arial Narrow" w:cs="Arial"/>
                <w:szCs w:val="22"/>
                <w:lang w:val="es-CO"/>
              </w:rPr>
              <w:t>y asignación</w:t>
            </w:r>
          </w:p>
        </w:tc>
        <w:tc>
          <w:tcPr>
            <w:tcW w:w="3260" w:type="dxa"/>
            <w:vAlign w:val="center"/>
          </w:tcPr>
          <w:p w:rsidR="00392061" w:rsidRPr="005D6C36" w:rsidRDefault="00392061" w:rsidP="00E14FFD">
            <w:pPr>
              <w:jc w:val="both"/>
              <w:rPr>
                <w:rFonts w:ascii="Arial Narrow" w:hAnsi="Arial Narrow" w:cs="Arial"/>
                <w:sz w:val="22"/>
                <w:szCs w:val="22"/>
                <w:lang w:val="es-CO"/>
              </w:rPr>
            </w:pPr>
            <w:r w:rsidRPr="005D6C36">
              <w:rPr>
                <w:rFonts w:ascii="Arial Narrow" w:hAnsi="Arial Narrow" w:cs="Arial"/>
                <w:sz w:val="22"/>
                <w:szCs w:val="22"/>
                <w:lang w:val="es-CO"/>
              </w:rPr>
              <w:t>El</w:t>
            </w:r>
            <w:r w:rsidR="003C7A13" w:rsidRPr="005D6C36">
              <w:rPr>
                <w:rFonts w:ascii="Arial Narrow" w:hAnsi="Arial Narrow" w:cs="Arial"/>
                <w:sz w:val="22"/>
                <w:szCs w:val="22"/>
                <w:lang w:val="es-CO"/>
              </w:rPr>
              <w:t xml:space="preserve"> Director Territorial </w:t>
            </w:r>
            <w:r w:rsidRPr="005D6C36">
              <w:rPr>
                <w:rFonts w:ascii="Arial Narrow" w:hAnsi="Arial Narrow" w:cs="Arial"/>
                <w:sz w:val="22"/>
                <w:szCs w:val="22"/>
                <w:lang w:val="es-CO"/>
              </w:rPr>
              <w:t>revisa la solicitud</w:t>
            </w:r>
            <w:r w:rsidR="008B6D79" w:rsidRPr="005D6C36">
              <w:rPr>
                <w:rFonts w:ascii="Arial Narrow" w:hAnsi="Arial Narrow" w:cs="Arial"/>
                <w:sz w:val="22"/>
                <w:szCs w:val="22"/>
                <w:lang w:val="es-CO"/>
              </w:rPr>
              <w:t>,</w:t>
            </w:r>
            <w:r w:rsidR="00A82011" w:rsidRPr="005D6C36">
              <w:rPr>
                <w:rFonts w:ascii="Arial Narrow" w:hAnsi="Arial Narrow" w:cs="Arial"/>
                <w:sz w:val="22"/>
                <w:szCs w:val="22"/>
                <w:lang w:val="es-CO"/>
              </w:rPr>
              <w:t xml:space="preserve"> planifica la ejecución del trámite de acuerdo al </w:t>
            </w:r>
            <w:r w:rsidR="00BF679F" w:rsidRPr="005D6C36">
              <w:rPr>
                <w:rFonts w:ascii="Arial Narrow" w:hAnsi="Arial Narrow" w:cs="Arial"/>
                <w:sz w:val="22"/>
                <w:szCs w:val="22"/>
                <w:lang w:val="es-CO"/>
              </w:rPr>
              <w:t>recurso humano</w:t>
            </w:r>
            <w:r w:rsidRPr="005D6C36">
              <w:rPr>
                <w:rFonts w:ascii="Arial Narrow" w:hAnsi="Arial Narrow" w:cs="Arial"/>
                <w:sz w:val="22"/>
                <w:szCs w:val="22"/>
                <w:lang w:val="es-CO"/>
              </w:rPr>
              <w:t xml:space="preserve"> y asigna al profesional competente </w:t>
            </w:r>
            <w:r w:rsidR="003C7A13" w:rsidRPr="005D6C36">
              <w:rPr>
                <w:rFonts w:ascii="Arial Narrow" w:hAnsi="Arial Narrow" w:cs="Arial"/>
                <w:sz w:val="22"/>
                <w:szCs w:val="22"/>
                <w:lang w:val="es-CO"/>
              </w:rPr>
              <w:t>para que</w:t>
            </w:r>
            <w:r w:rsidR="00E14FFD" w:rsidRPr="005D6C36">
              <w:rPr>
                <w:rFonts w:ascii="Arial Narrow" w:hAnsi="Arial Narrow" w:cs="Arial"/>
                <w:sz w:val="22"/>
                <w:szCs w:val="22"/>
                <w:lang w:val="es-CO"/>
              </w:rPr>
              <w:t xml:space="preserve"> analice la documentación allegada</w:t>
            </w:r>
            <w:r w:rsidR="003C7A13" w:rsidRPr="005D6C36">
              <w:rPr>
                <w:rFonts w:ascii="Arial Narrow" w:hAnsi="Arial Narrow" w:cs="Arial"/>
                <w:sz w:val="22"/>
                <w:szCs w:val="22"/>
                <w:lang w:val="es-CO"/>
              </w:rPr>
              <w:t xml:space="preserve"> (</w:t>
            </w:r>
            <w:r w:rsidR="00BF679F" w:rsidRPr="005D6C36">
              <w:rPr>
                <w:rFonts w:ascii="Arial Narrow" w:hAnsi="Arial Narrow" w:cs="Arial"/>
                <w:sz w:val="22"/>
                <w:szCs w:val="22"/>
                <w:lang w:val="es-CO"/>
              </w:rPr>
              <w:t xml:space="preserve">Actividad realizada máximo </w:t>
            </w:r>
            <w:r w:rsidR="00E14FFD" w:rsidRPr="005D6C36">
              <w:rPr>
                <w:rFonts w:ascii="Arial Narrow" w:hAnsi="Arial Narrow" w:cs="Arial"/>
                <w:sz w:val="22"/>
                <w:szCs w:val="22"/>
                <w:lang w:val="es-CO"/>
              </w:rPr>
              <w:t>en 1</w:t>
            </w:r>
            <w:r w:rsidR="00BF679F" w:rsidRPr="005D6C36">
              <w:rPr>
                <w:rFonts w:ascii="Arial Narrow" w:hAnsi="Arial Narrow" w:cs="Arial"/>
                <w:sz w:val="22"/>
                <w:szCs w:val="22"/>
                <w:lang w:val="es-CO"/>
              </w:rPr>
              <w:t xml:space="preserve"> día</w:t>
            </w:r>
            <w:r w:rsidR="00166165" w:rsidRPr="005D6C36">
              <w:rPr>
                <w:rFonts w:ascii="Arial Narrow" w:hAnsi="Arial Narrow" w:cs="Arial"/>
                <w:sz w:val="22"/>
                <w:szCs w:val="22"/>
                <w:lang w:val="es-CO"/>
              </w:rPr>
              <w:t xml:space="preserve"> hábil</w:t>
            </w:r>
            <w:r w:rsidR="00BF679F" w:rsidRPr="005D6C36">
              <w:rPr>
                <w:rFonts w:ascii="Arial Narrow" w:hAnsi="Arial Narrow" w:cs="Arial"/>
                <w:sz w:val="22"/>
                <w:szCs w:val="22"/>
                <w:lang w:val="es-CO"/>
              </w:rPr>
              <w:t>).</w:t>
            </w:r>
          </w:p>
        </w:tc>
        <w:tc>
          <w:tcPr>
            <w:tcW w:w="1843" w:type="dxa"/>
            <w:vAlign w:val="center"/>
          </w:tcPr>
          <w:p w:rsidR="00392061" w:rsidRPr="005D6C36" w:rsidRDefault="00392061" w:rsidP="00F025B8">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Director Territorial </w:t>
            </w:r>
          </w:p>
          <w:p w:rsidR="00392061" w:rsidRPr="005D6C36" w:rsidRDefault="00392061" w:rsidP="00F025B8">
            <w:pPr>
              <w:pStyle w:val="Textoindependiente"/>
              <w:jc w:val="both"/>
              <w:rPr>
                <w:rFonts w:ascii="Arial Narrow" w:hAnsi="Arial Narrow" w:cs="Arial"/>
                <w:szCs w:val="22"/>
                <w:lang w:val="es-CO"/>
              </w:rPr>
            </w:pPr>
          </w:p>
          <w:p w:rsidR="00392061" w:rsidRPr="005D6C36" w:rsidRDefault="00392061" w:rsidP="00F025B8">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p>
        </w:tc>
        <w:tc>
          <w:tcPr>
            <w:tcW w:w="1985" w:type="dxa"/>
            <w:vAlign w:val="center"/>
          </w:tcPr>
          <w:p w:rsidR="00392061" w:rsidRPr="005D6C36" w:rsidRDefault="00392061" w:rsidP="0003327A">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Asignación de solicitud a través del </w:t>
            </w:r>
            <w:r w:rsidR="00E14FFD" w:rsidRPr="005D6C36">
              <w:rPr>
                <w:rFonts w:ascii="Arial Narrow" w:hAnsi="Arial Narrow" w:cs="Arial"/>
                <w:szCs w:val="22"/>
                <w:lang w:val="es-CO"/>
              </w:rPr>
              <w:t xml:space="preserve">Sistema de Gestión documental </w:t>
            </w:r>
            <w:r w:rsidR="004950D0" w:rsidRPr="005D6C36">
              <w:rPr>
                <w:rFonts w:ascii="Arial Narrow" w:hAnsi="Arial Narrow" w:cs="Arial"/>
                <w:szCs w:val="22"/>
                <w:lang w:val="es-CO"/>
              </w:rPr>
              <w:t xml:space="preserve"> </w:t>
            </w:r>
            <w:r w:rsidR="002814F6" w:rsidRPr="005D6C36">
              <w:rPr>
                <w:rFonts w:ascii="Arial Narrow" w:hAnsi="Arial Narrow" w:cs="Arial"/>
                <w:szCs w:val="22"/>
                <w:lang w:val="es-CO"/>
              </w:rPr>
              <w:t xml:space="preserve"> </w:t>
            </w:r>
            <w:r w:rsidR="00E14FFD" w:rsidRPr="005D6C36">
              <w:rPr>
                <w:rFonts w:ascii="Arial Narrow" w:hAnsi="Arial Narrow" w:cs="Arial"/>
                <w:szCs w:val="22"/>
                <w:lang w:val="es-CO"/>
              </w:rPr>
              <w:t xml:space="preserve"> y</w:t>
            </w:r>
          </w:p>
          <w:p w:rsidR="00D619E5" w:rsidRPr="005D6C36" w:rsidRDefault="00D619E5" w:rsidP="0003327A">
            <w:pPr>
              <w:pStyle w:val="Textoindependiente"/>
              <w:jc w:val="both"/>
              <w:rPr>
                <w:rFonts w:ascii="Arial Narrow" w:hAnsi="Arial Narrow" w:cs="Arial"/>
                <w:szCs w:val="22"/>
                <w:lang w:val="es-CO"/>
              </w:rPr>
            </w:pPr>
            <w:r w:rsidRPr="005D6C36">
              <w:rPr>
                <w:rFonts w:ascii="Arial Narrow" w:hAnsi="Arial Narrow" w:cs="Arial"/>
                <w:szCs w:val="22"/>
                <w:lang w:val="es-CO"/>
              </w:rPr>
              <w:t>Sistema de Información para la Gestión</w:t>
            </w:r>
            <w:r w:rsidR="00E14FFD" w:rsidRPr="005D6C36">
              <w:rPr>
                <w:rFonts w:ascii="Arial Narrow" w:hAnsi="Arial Narrow" w:cs="Arial"/>
                <w:szCs w:val="22"/>
                <w:lang w:val="es-CO"/>
              </w:rPr>
              <w:t xml:space="preserve"> de Tramites Ambientales – SILA</w:t>
            </w:r>
          </w:p>
          <w:p w:rsidR="00D619E5" w:rsidRPr="005D6C36" w:rsidRDefault="00D619E5" w:rsidP="0003327A">
            <w:pPr>
              <w:pStyle w:val="Textoindependiente"/>
              <w:jc w:val="both"/>
              <w:rPr>
                <w:rFonts w:ascii="Arial Narrow" w:hAnsi="Arial Narrow" w:cs="Arial"/>
                <w:szCs w:val="22"/>
                <w:lang w:val="es-CO"/>
              </w:rPr>
            </w:pPr>
          </w:p>
        </w:tc>
      </w:tr>
      <w:tr w:rsidR="005D6C36" w:rsidRPr="005D6C36" w:rsidTr="000427F6">
        <w:trPr>
          <w:trHeight w:val="290"/>
        </w:trPr>
        <w:tc>
          <w:tcPr>
            <w:tcW w:w="709" w:type="dxa"/>
            <w:vAlign w:val="center"/>
          </w:tcPr>
          <w:p w:rsidR="00392061" w:rsidRPr="005D6C36" w:rsidRDefault="00BD27BD" w:rsidP="00874951">
            <w:pPr>
              <w:pStyle w:val="Textoindependiente"/>
              <w:jc w:val="center"/>
              <w:rPr>
                <w:rFonts w:ascii="Arial Narrow" w:hAnsi="Arial Narrow" w:cs="Arial"/>
                <w:szCs w:val="22"/>
                <w:lang w:val="es-CO"/>
              </w:rPr>
            </w:pPr>
            <w:r>
              <w:rPr>
                <w:rFonts w:ascii="Arial Narrow" w:hAnsi="Arial Narrow" w:cs="Arial"/>
                <w:szCs w:val="22"/>
                <w:lang w:val="es-CO"/>
              </w:rPr>
              <w:t>5</w:t>
            </w:r>
          </w:p>
        </w:tc>
        <w:tc>
          <w:tcPr>
            <w:tcW w:w="1701" w:type="dxa"/>
            <w:vAlign w:val="center"/>
          </w:tcPr>
          <w:p w:rsidR="00473C86" w:rsidRPr="005D6C36" w:rsidRDefault="00473C86" w:rsidP="0064696E">
            <w:pPr>
              <w:pStyle w:val="Textoindependiente"/>
              <w:jc w:val="both"/>
              <w:rPr>
                <w:rFonts w:ascii="Arial Narrow" w:hAnsi="Arial Narrow" w:cs="Arial"/>
                <w:szCs w:val="22"/>
                <w:lang w:val="es-CO"/>
              </w:rPr>
            </w:pPr>
          </w:p>
          <w:p w:rsidR="00392061" w:rsidRPr="005D6C36" w:rsidRDefault="005B7391" w:rsidP="007E658F">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Verificación,</w:t>
            </w:r>
            <w:r w:rsidR="001F2DEF" w:rsidRPr="005D6C36">
              <w:rPr>
                <w:rFonts w:ascii="Arial Narrow" w:hAnsi="Arial Narrow" w:cs="Arial"/>
                <w:szCs w:val="22"/>
                <w:lang w:val="es-CO"/>
              </w:rPr>
              <w:t xml:space="preserve"> evaluación preliminar</w:t>
            </w:r>
            <w:r w:rsidR="007E658F" w:rsidRPr="005D6C36">
              <w:rPr>
                <w:rFonts w:ascii="Arial Narrow" w:hAnsi="Arial Narrow" w:cs="Arial"/>
                <w:szCs w:val="22"/>
                <w:lang w:val="es-CO"/>
              </w:rPr>
              <w:t>.</w:t>
            </w:r>
          </w:p>
        </w:tc>
        <w:tc>
          <w:tcPr>
            <w:tcW w:w="3260" w:type="dxa"/>
            <w:vAlign w:val="center"/>
          </w:tcPr>
          <w:p w:rsidR="00107F2D" w:rsidRPr="005D6C36" w:rsidRDefault="00C85426" w:rsidP="00107F2D">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Una vez analizada</w:t>
            </w:r>
            <w:r w:rsidR="00BF679F" w:rsidRPr="005D6C36">
              <w:rPr>
                <w:rFonts w:ascii="Arial Narrow" w:hAnsi="Arial Narrow" w:cs="Arial"/>
                <w:szCs w:val="22"/>
                <w:lang w:val="es-CO"/>
              </w:rPr>
              <w:t xml:space="preserve"> y</w:t>
            </w:r>
            <w:r w:rsidRPr="005D6C36">
              <w:rPr>
                <w:rFonts w:ascii="Arial Narrow" w:hAnsi="Arial Narrow" w:cs="Arial"/>
                <w:szCs w:val="22"/>
                <w:lang w:val="es-CO"/>
              </w:rPr>
              <w:t xml:space="preserve"> evaluada la </w:t>
            </w:r>
            <w:r w:rsidR="001F2DEF" w:rsidRPr="005D6C36">
              <w:rPr>
                <w:rFonts w:ascii="Arial Narrow" w:hAnsi="Arial Narrow" w:cs="Arial"/>
                <w:szCs w:val="22"/>
                <w:lang w:val="es-CO"/>
              </w:rPr>
              <w:t xml:space="preserve">documentación presentada en la </w:t>
            </w:r>
            <w:r w:rsidRPr="005D6C36">
              <w:rPr>
                <w:rFonts w:ascii="Arial Narrow" w:hAnsi="Arial Narrow" w:cs="Arial"/>
                <w:szCs w:val="22"/>
                <w:lang w:val="es-CO"/>
              </w:rPr>
              <w:lastRenderedPageBreak/>
              <w:t xml:space="preserve">solicitud, el profesional </w:t>
            </w:r>
            <w:r w:rsidR="00E14FFD" w:rsidRPr="005D6C36">
              <w:rPr>
                <w:rFonts w:ascii="Arial Narrow" w:hAnsi="Arial Narrow" w:cs="Arial"/>
                <w:szCs w:val="22"/>
                <w:lang w:val="es-CO"/>
              </w:rPr>
              <w:t xml:space="preserve">del área técnica y jurídica, </w:t>
            </w:r>
            <w:r w:rsidRPr="005D6C36">
              <w:rPr>
                <w:rFonts w:ascii="Arial Narrow" w:hAnsi="Arial Narrow" w:cs="Arial"/>
                <w:szCs w:val="22"/>
                <w:lang w:val="es-CO"/>
              </w:rPr>
              <w:t>determina</w:t>
            </w:r>
            <w:r w:rsidR="00E14FFD" w:rsidRPr="005D6C36">
              <w:rPr>
                <w:rFonts w:ascii="Arial Narrow" w:hAnsi="Arial Narrow" w:cs="Arial"/>
                <w:szCs w:val="22"/>
                <w:lang w:val="es-CO"/>
              </w:rPr>
              <w:t>n</w:t>
            </w:r>
            <w:r w:rsidRPr="005D6C36">
              <w:rPr>
                <w:rFonts w:ascii="Arial Narrow" w:hAnsi="Arial Narrow" w:cs="Arial"/>
                <w:szCs w:val="22"/>
                <w:lang w:val="es-CO"/>
              </w:rPr>
              <w:t xml:space="preserve"> si requiere información </w:t>
            </w:r>
            <w:r w:rsidR="000261F9" w:rsidRPr="005D6C36">
              <w:rPr>
                <w:rFonts w:ascii="Arial Narrow" w:hAnsi="Arial Narrow" w:cs="Arial"/>
                <w:szCs w:val="22"/>
                <w:lang w:val="es-CO"/>
              </w:rPr>
              <w:t xml:space="preserve">faltante </w:t>
            </w:r>
            <w:r w:rsidRPr="005D6C36">
              <w:rPr>
                <w:rFonts w:ascii="Arial Narrow" w:hAnsi="Arial Narrow" w:cs="Arial"/>
                <w:szCs w:val="22"/>
                <w:lang w:val="es-CO"/>
              </w:rPr>
              <w:t>o no.</w:t>
            </w:r>
            <w:r w:rsidR="00107F2D" w:rsidRPr="005D6C36">
              <w:rPr>
                <w:rFonts w:ascii="Arial Narrow" w:hAnsi="Arial Narrow" w:cs="Arial"/>
                <w:szCs w:val="22"/>
                <w:lang w:val="es-CO"/>
              </w:rPr>
              <w:t xml:space="preserve"> </w:t>
            </w:r>
            <w:r w:rsidR="00A363B1" w:rsidRPr="005D6C36">
              <w:rPr>
                <w:rFonts w:ascii="Arial Narrow" w:hAnsi="Arial Narrow" w:cs="Arial"/>
                <w:szCs w:val="22"/>
                <w:lang w:val="es-CO"/>
              </w:rPr>
              <w:t>(</w:t>
            </w:r>
            <w:r w:rsidR="003C3FFD" w:rsidRPr="00BD27BD">
              <w:rPr>
                <w:rFonts w:ascii="Arial Narrow" w:hAnsi="Arial Narrow" w:cs="Arial"/>
                <w:szCs w:val="22"/>
                <w:lang w:val="es-CO"/>
              </w:rPr>
              <w:t>Actividad realizada máximo en 5</w:t>
            </w:r>
            <w:r w:rsidR="00107F2D" w:rsidRPr="00BD27BD">
              <w:rPr>
                <w:rFonts w:ascii="Arial Narrow" w:hAnsi="Arial Narrow" w:cs="Arial"/>
                <w:szCs w:val="22"/>
                <w:lang w:val="es-CO"/>
              </w:rPr>
              <w:t xml:space="preserve"> día</w:t>
            </w:r>
            <w:r w:rsidR="00A363B1" w:rsidRPr="00BD27BD">
              <w:rPr>
                <w:rFonts w:ascii="Arial Narrow" w:hAnsi="Arial Narrow" w:cs="Arial"/>
                <w:szCs w:val="22"/>
                <w:lang w:val="es-CO"/>
              </w:rPr>
              <w:t>s</w:t>
            </w:r>
            <w:r w:rsidR="00107F2D" w:rsidRPr="00BD27BD">
              <w:rPr>
                <w:rFonts w:ascii="Arial Narrow" w:hAnsi="Arial Narrow" w:cs="Arial"/>
                <w:szCs w:val="22"/>
                <w:lang w:val="es-CO"/>
              </w:rPr>
              <w:t xml:space="preserve"> </w:t>
            </w:r>
            <w:r w:rsidR="00A363B1" w:rsidRPr="00BD27BD">
              <w:rPr>
                <w:rFonts w:ascii="Arial Narrow" w:hAnsi="Arial Narrow" w:cs="Arial"/>
                <w:szCs w:val="22"/>
                <w:lang w:val="es-CO"/>
              </w:rPr>
              <w:t>hábiles</w:t>
            </w:r>
            <w:r w:rsidR="00107F2D" w:rsidRPr="00BD27BD">
              <w:rPr>
                <w:rFonts w:ascii="Arial Narrow" w:hAnsi="Arial Narrow" w:cs="Arial"/>
                <w:szCs w:val="22"/>
                <w:lang w:val="es-CO"/>
              </w:rPr>
              <w:t>).</w:t>
            </w:r>
            <w:r w:rsidRPr="00BD27BD">
              <w:rPr>
                <w:rFonts w:ascii="Arial Narrow" w:hAnsi="Arial Narrow" w:cs="Arial"/>
                <w:szCs w:val="22"/>
                <w:lang w:val="es-CO"/>
              </w:rPr>
              <w:t xml:space="preserve"> En caso de requerirlo se comunicará</w:t>
            </w:r>
            <w:r w:rsidRPr="005D6C36">
              <w:rPr>
                <w:rFonts w:ascii="Arial Narrow" w:hAnsi="Arial Narrow" w:cs="Arial"/>
                <w:szCs w:val="22"/>
                <w:lang w:val="es-CO"/>
              </w:rPr>
              <w:t xml:space="preserve"> al interesado</w:t>
            </w:r>
            <w:r w:rsidR="001F2DEF" w:rsidRPr="005D6C36">
              <w:rPr>
                <w:rFonts w:ascii="Arial Narrow" w:hAnsi="Arial Narrow" w:cs="Arial"/>
                <w:szCs w:val="22"/>
                <w:lang w:val="es-CO"/>
              </w:rPr>
              <w:t xml:space="preserve"> mediante oficio de requerimiento</w:t>
            </w:r>
            <w:r w:rsidRPr="005D6C36">
              <w:rPr>
                <w:rFonts w:ascii="Arial Narrow" w:hAnsi="Arial Narrow" w:cs="Arial"/>
                <w:szCs w:val="22"/>
                <w:lang w:val="es-CO"/>
              </w:rPr>
              <w:t>,</w:t>
            </w:r>
            <w:r w:rsidR="00B75204" w:rsidRPr="005D6C36">
              <w:rPr>
                <w:rFonts w:ascii="Arial Narrow" w:hAnsi="Arial Narrow" w:cs="Arial"/>
                <w:szCs w:val="22"/>
                <w:lang w:val="es-CO"/>
              </w:rPr>
              <w:t xml:space="preserve"> e</w:t>
            </w:r>
            <w:r w:rsidR="001F2DEF" w:rsidRPr="005D6C36">
              <w:rPr>
                <w:rFonts w:ascii="Arial Narrow" w:hAnsi="Arial Narrow" w:cs="Arial"/>
                <w:szCs w:val="22"/>
                <w:lang w:val="es-CO"/>
              </w:rPr>
              <w:t>l cual</w:t>
            </w:r>
            <w:r w:rsidR="00107F2D" w:rsidRPr="005D6C36">
              <w:rPr>
                <w:rFonts w:ascii="Arial Narrow" w:hAnsi="Arial Narrow" w:cs="Arial"/>
                <w:szCs w:val="22"/>
                <w:lang w:val="es-CO"/>
              </w:rPr>
              <w:t xml:space="preserve"> será proyectado por el área técnica con la revisión del profesional de apoyo jurídico y</w:t>
            </w:r>
            <w:r w:rsidR="001F2DEF" w:rsidRPr="005D6C36">
              <w:rPr>
                <w:rFonts w:ascii="Arial Narrow" w:hAnsi="Arial Narrow" w:cs="Arial"/>
                <w:szCs w:val="22"/>
                <w:lang w:val="es-CO"/>
              </w:rPr>
              <w:t xml:space="preserve"> debe</w:t>
            </w:r>
            <w:r w:rsidR="00B75204" w:rsidRPr="005D6C36">
              <w:rPr>
                <w:rFonts w:ascii="Arial Narrow" w:hAnsi="Arial Narrow" w:cs="Arial"/>
                <w:szCs w:val="22"/>
                <w:lang w:val="es-CO"/>
              </w:rPr>
              <w:t>rá ser respondido</w:t>
            </w:r>
            <w:r w:rsidR="001F2DEF" w:rsidRPr="005D6C36">
              <w:rPr>
                <w:rFonts w:ascii="Arial Narrow" w:hAnsi="Arial Narrow" w:cs="Arial"/>
                <w:szCs w:val="22"/>
                <w:lang w:val="es-CO"/>
              </w:rPr>
              <w:t xml:space="preserve"> </w:t>
            </w:r>
            <w:r w:rsidR="00107F2D" w:rsidRPr="005D6C36">
              <w:rPr>
                <w:rFonts w:ascii="Arial Narrow" w:hAnsi="Arial Narrow" w:cs="Arial"/>
                <w:szCs w:val="22"/>
                <w:lang w:val="es-CO"/>
              </w:rPr>
              <w:t xml:space="preserve">por el interesado </w:t>
            </w:r>
            <w:r w:rsidR="001F2DEF" w:rsidRPr="005D6C36">
              <w:rPr>
                <w:rFonts w:ascii="Arial Narrow" w:hAnsi="Arial Narrow" w:cs="Arial"/>
                <w:szCs w:val="22"/>
                <w:lang w:val="es-CO"/>
              </w:rPr>
              <w:t xml:space="preserve">en un </w:t>
            </w:r>
            <w:r w:rsidR="00F117DC" w:rsidRPr="005D6C36">
              <w:rPr>
                <w:rFonts w:ascii="Arial Narrow" w:hAnsi="Arial Narrow" w:cs="Arial"/>
                <w:szCs w:val="22"/>
                <w:lang w:val="es-CO"/>
              </w:rPr>
              <w:t>término</w:t>
            </w:r>
            <w:r w:rsidR="001F2DEF" w:rsidRPr="005D6C36">
              <w:rPr>
                <w:rFonts w:ascii="Arial Narrow" w:hAnsi="Arial Narrow" w:cs="Arial"/>
                <w:szCs w:val="22"/>
                <w:lang w:val="es-CO"/>
              </w:rPr>
              <w:t xml:space="preserve"> máximo de</w:t>
            </w:r>
            <w:r w:rsidR="00A363B1" w:rsidRPr="005D6C36">
              <w:rPr>
                <w:rFonts w:ascii="Arial Narrow" w:hAnsi="Arial Narrow" w:cs="Arial"/>
                <w:szCs w:val="22"/>
                <w:lang w:val="es-CO"/>
              </w:rPr>
              <w:t xml:space="preserve"> diez (10) días.</w:t>
            </w:r>
            <w:r w:rsidR="00B75204" w:rsidRPr="005D6C36">
              <w:rPr>
                <w:rFonts w:ascii="Arial Narrow" w:hAnsi="Arial Narrow" w:cs="Arial"/>
                <w:szCs w:val="22"/>
                <w:lang w:val="es-CO"/>
              </w:rPr>
              <w:t xml:space="preserve">  V</w:t>
            </w:r>
            <w:r w:rsidR="001F2DEF" w:rsidRPr="005D6C36">
              <w:rPr>
                <w:rFonts w:ascii="Arial Narrow" w:hAnsi="Arial Narrow" w:cs="Arial"/>
                <w:szCs w:val="22"/>
                <w:lang w:val="es-CO"/>
              </w:rPr>
              <w:t>encido este término</w:t>
            </w:r>
            <w:r w:rsidR="00B75204" w:rsidRPr="005D6C36">
              <w:rPr>
                <w:rFonts w:ascii="Arial Narrow" w:hAnsi="Arial Narrow" w:cs="Arial"/>
                <w:szCs w:val="22"/>
                <w:lang w:val="es-CO"/>
              </w:rPr>
              <w:t xml:space="preserve"> sin la entrega de la información requerida, </w:t>
            </w:r>
            <w:r w:rsidR="007E658F" w:rsidRPr="005D6C36">
              <w:rPr>
                <w:rFonts w:ascii="Arial Narrow" w:hAnsi="Arial Narrow" w:cs="Arial"/>
                <w:szCs w:val="22"/>
                <w:lang w:val="es-CO"/>
              </w:rPr>
              <w:t xml:space="preserve">el Director Territorial decreta en el término cinco (5) días hábiles </w:t>
            </w:r>
            <w:r w:rsidR="00D914FF" w:rsidRPr="005D6C36">
              <w:rPr>
                <w:rFonts w:ascii="Arial Narrow" w:hAnsi="Arial Narrow" w:cs="Arial"/>
                <w:szCs w:val="22"/>
                <w:lang w:val="es-CO"/>
              </w:rPr>
              <w:t>el desistimiento y el archivo del expediente</w:t>
            </w:r>
            <w:r w:rsidR="00107F2D" w:rsidRPr="005D6C36">
              <w:rPr>
                <w:rFonts w:ascii="Arial Narrow" w:hAnsi="Arial Narrow" w:cs="Arial"/>
                <w:szCs w:val="22"/>
                <w:lang w:val="es-CO"/>
              </w:rPr>
              <w:t xml:space="preserve"> a través de acto administrativo motivado</w:t>
            </w:r>
            <w:r w:rsidR="007E658F" w:rsidRPr="005D6C36">
              <w:rPr>
                <w:rFonts w:ascii="Arial Narrow" w:hAnsi="Arial Narrow" w:cs="Arial"/>
                <w:szCs w:val="22"/>
                <w:lang w:val="es-CO"/>
              </w:rPr>
              <w:t>,</w:t>
            </w:r>
            <w:r w:rsidR="00107F2D" w:rsidRPr="005D6C36">
              <w:rPr>
                <w:rFonts w:ascii="Arial Narrow" w:hAnsi="Arial Narrow" w:cs="Arial"/>
                <w:szCs w:val="22"/>
                <w:lang w:val="es-CO"/>
              </w:rPr>
              <w:t xml:space="preserve"> contra el cual procede recurso de reposición en el término de diez (10) días hábiles siguientes a la notificación. Presentado dentro del término el recurso de reposición, se deberá resolver por la dependencia que tenga la delegación; en</w:t>
            </w:r>
            <w:r w:rsidR="00BD27BD">
              <w:rPr>
                <w:rFonts w:ascii="Arial Narrow" w:hAnsi="Arial Narrow" w:cs="Arial"/>
                <w:szCs w:val="22"/>
                <w:lang w:val="es-CO"/>
              </w:rPr>
              <w:t xml:space="preserve"> el término previsto en la Ley 1437 de 2011. </w:t>
            </w:r>
            <w:r w:rsidR="00107F2D" w:rsidRPr="005D6C36">
              <w:rPr>
                <w:rFonts w:ascii="Arial Narrow" w:hAnsi="Arial Narrow" w:cs="Arial"/>
                <w:szCs w:val="22"/>
                <w:lang w:val="es-CO"/>
              </w:rPr>
              <w:t xml:space="preserve"> </w:t>
            </w:r>
          </w:p>
          <w:p w:rsidR="00107F2D" w:rsidRPr="005D6C36" w:rsidRDefault="00107F2D" w:rsidP="00D914FF">
            <w:pPr>
              <w:jc w:val="both"/>
              <w:rPr>
                <w:rFonts w:ascii="Arial Narrow" w:hAnsi="Arial Narrow" w:cs="Arial"/>
                <w:sz w:val="22"/>
                <w:szCs w:val="22"/>
                <w:lang w:val="es-CO"/>
              </w:rPr>
            </w:pPr>
          </w:p>
          <w:p w:rsidR="00B17B15" w:rsidRPr="005D6C36" w:rsidRDefault="00B17B15" w:rsidP="00107F2D">
            <w:pPr>
              <w:jc w:val="both"/>
              <w:rPr>
                <w:rFonts w:ascii="Arial Narrow" w:hAnsi="Arial Narrow" w:cs="Arial"/>
                <w:sz w:val="22"/>
                <w:szCs w:val="22"/>
                <w:lang w:val="es-CO"/>
              </w:rPr>
            </w:pPr>
          </w:p>
        </w:tc>
        <w:tc>
          <w:tcPr>
            <w:tcW w:w="1843" w:type="dxa"/>
            <w:vAlign w:val="center"/>
          </w:tcPr>
          <w:p w:rsidR="00392061" w:rsidRPr="005D6C36" w:rsidRDefault="00733F91" w:rsidP="00874951">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Profesional del área</w:t>
            </w:r>
            <w:r w:rsidR="00107F2D" w:rsidRPr="005D6C36">
              <w:rPr>
                <w:rFonts w:ascii="Arial Narrow" w:hAnsi="Arial Narrow" w:cs="Arial"/>
                <w:szCs w:val="22"/>
                <w:lang w:val="es-CO"/>
              </w:rPr>
              <w:t xml:space="preserve"> técnica y jurídica.</w:t>
            </w:r>
          </w:p>
          <w:p w:rsidR="007E658F" w:rsidRPr="005D6C36" w:rsidRDefault="007E658F" w:rsidP="00874951">
            <w:pPr>
              <w:pStyle w:val="Textoindependiente"/>
              <w:jc w:val="both"/>
              <w:rPr>
                <w:rFonts w:ascii="Arial Narrow" w:hAnsi="Arial Narrow" w:cs="Arial"/>
                <w:szCs w:val="22"/>
                <w:lang w:val="es-CO"/>
              </w:rPr>
            </w:pPr>
          </w:p>
          <w:p w:rsidR="007E658F" w:rsidRPr="005D6C36" w:rsidRDefault="007E658F" w:rsidP="00874951">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7E658F" w:rsidRPr="005D6C36" w:rsidRDefault="007E658F" w:rsidP="00874951">
            <w:pPr>
              <w:pStyle w:val="Textoindependiente"/>
              <w:jc w:val="both"/>
              <w:rPr>
                <w:rFonts w:ascii="Arial Narrow" w:hAnsi="Arial Narrow" w:cs="Arial"/>
                <w:szCs w:val="22"/>
                <w:lang w:val="es-CO"/>
              </w:rPr>
            </w:pPr>
          </w:p>
          <w:p w:rsidR="007E658F" w:rsidRPr="005D6C36" w:rsidRDefault="007E658F" w:rsidP="00874951">
            <w:pPr>
              <w:pStyle w:val="Textoindependiente"/>
              <w:jc w:val="both"/>
              <w:rPr>
                <w:rFonts w:ascii="Arial Narrow" w:hAnsi="Arial Narrow" w:cs="Arial"/>
                <w:szCs w:val="22"/>
                <w:lang w:val="es-CO"/>
              </w:rPr>
            </w:pPr>
            <w:r w:rsidRPr="005D6C36">
              <w:rPr>
                <w:rFonts w:ascii="Arial Narrow" w:hAnsi="Arial Narrow" w:cs="Arial"/>
                <w:szCs w:val="22"/>
                <w:lang w:val="es-CO"/>
              </w:rPr>
              <w:t>Secretari</w:t>
            </w:r>
            <w:r w:rsidR="00BD27BD">
              <w:rPr>
                <w:rFonts w:ascii="Arial Narrow" w:hAnsi="Arial Narrow" w:cs="Arial"/>
                <w:szCs w:val="22"/>
                <w:lang w:val="es-CO"/>
              </w:rPr>
              <w:t>a</w:t>
            </w:r>
          </w:p>
        </w:tc>
        <w:tc>
          <w:tcPr>
            <w:tcW w:w="1985" w:type="dxa"/>
            <w:vAlign w:val="center"/>
          </w:tcPr>
          <w:p w:rsidR="00C73976" w:rsidRPr="005D6C36" w:rsidRDefault="00C73976" w:rsidP="00423F40">
            <w:pPr>
              <w:pStyle w:val="Textoindependiente"/>
              <w:jc w:val="both"/>
              <w:rPr>
                <w:rFonts w:ascii="Arial Narrow" w:hAnsi="Arial Narrow" w:cs="Arial"/>
                <w:szCs w:val="22"/>
                <w:lang w:val="es-CO"/>
              </w:rPr>
            </w:pPr>
          </w:p>
          <w:p w:rsidR="00392061" w:rsidRPr="005D6C36" w:rsidRDefault="00733F91" w:rsidP="00423F40">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F-</w:t>
            </w:r>
            <w:r w:rsidR="008519DA" w:rsidRPr="005D6C36">
              <w:rPr>
                <w:rFonts w:ascii="Arial Narrow" w:hAnsi="Arial Narrow" w:cs="Arial"/>
                <w:szCs w:val="22"/>
                <w:lang w:val="es-CO"/>
              </w:rPr>
              <w:t>CAM</w:t>
            </w:r>
            <w:r w:rsidRPr="005D6C36">
              <w:rPr>
                <w:rFonts w:ascii="Arial Narrow" w:hAnsi="Arial Narrow" w:cs="Arial"/>
                <w:szCs w:val="22"/>
                <w:lang w:val="es-CO"/>
              </w:rPr>
              <w:t>-</w:t>
            </w:r>
            <w:r w:rsidR="00E835A1" w:rsidRPr="005D6C36">
              <w:rPr>
                <w:rFonts w:ascii="Arial Narrow" w:hAnsi="Arial Narrow" w:cs="Arial"/>
                <w:szCs w:val="22"/>
                <w:lang w:val="es-CO"/>
              </w:rPr>
              <w:t>108</w:t>
            </w:r>
            <w:r w:rsidRPr="005D6C36">
              <w:rPr>
                <w:rFonts w:ascii="Arial Narrow" w:hAnsi="Arial Narrow" w:cs="Arial"/>
                <w:szCs w:val="22"/>
                <w:lang w:val="es-CO"/>
              </w:rPr>
              <w:t xml:space="preserve"> Oficio de requerimiento</w:t>
            </w:r>
          </w:p>
          <w:p w:rsidR="00C73976" w:rsidRPr="005D6C36" w:rsidRDefault="00C73976" w:rsidP="00423F40">
            <w:pPr>
              <w:pStyle w:val="Textoindependiente"/>
              <w:jc w:val="both"/>
              <w:rPr>
                <w:rFonts w:ascii="Arial Narrow" w:hAnsi="Arial Narrow" w:cs="Arial"/>
                <w:szCs w:val="22"/>
                <w:lang w:val="es-CO"/>
              </w:rPr>
            </w:pPr>
          </w:p>
          <w:p w:rsidR="004C7344" w:rsidRPr="005D6C36" w:rsidRDefault="004C7344" w:rsidP="004C7344">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-101 Auto de archivo licencia y permiso</w:t>
            </w:r>
          </w:p>
          <w:p w:rsidR="004C7344" w:rsidRPr="005D6C36" w:rsidRDefault="004C7344" w:rsidP="001F2DEF">
            <w:pPr>
              <w:pStyle w:val="Textoindependiente"/>
              <w:jc w:val="both"/>
              <w:rPr>
                <w:rFonts w:ascii="Arial Narrow" w:hAnsi="Arial Narrow" w:cs="Arial"/>
                <w:szCs w:val="22"/>
                <w:lang w:val="es-CO"/>
              </w:rPr>
            </w:pPr>
          </w:p>
          <w:p w:rsidR="00BD27BD" w:rsidRPr="00D7542F" w:rsidRDefault="00BD27BD" w:rsidP="00BD27BD">
            <w:pPr>
              <w:pStyle w:val="Textoindependiente"/>
              <w:jc w:val="both"/>
              <w:rPr>
                <w:rFonts w:ascii="Arial Narrow" w:hAnsi="Arial Narrow" w:cs="Arial"/>
                <w:szCs w:val="22"/>
                <w:lang w:val="es-CO"/>
              </w:rPr>
            </w:pPr>
            <w:r w:rsidRPr="00D7542F">
              <w:rPr>
                <w:rFonts w:ascii="Arial Narrow" w:hAnsi="Arial Narrow" w:cs="Arial"/>
                <w:szCs w:val="22"/>
                <w:lang w:val="es-CO"/>
              </w:rPr>
              <w:t>F-CAM-111 Resolución que resuelve recurso</w:t>
            </w:r>
          </w:p>
          <w:p w:rsidR="001F2DEF" w:rsidRPr="005D6C36" w:rsidRDefault="001F2DEF" w:rsidP="001F2DEF">
            <w:pPr>
              <w:pStyle w:val="Textoindependiente"/>
              <w:jc w:val="both"/>
              <w:rPr>
                <w:rFonts w:ascii="Arial Narrow" w:hAnsi="Arial Narrow" w:cs="Arial"/>
                <w:szCs w:val="22"/>
                <w:lang w:val="es-CO"/>
              </w:rPr>
            </w:pPr>
          </w:p>
        </w:tc>
      </w:tr>
      <w:tr w:rsidR="005D6C36" w:rsidRPr="005D6C36" w:rsidTr="00980B3C">
        <w:trPr>
          <w:trHeight w:val="332"/>
        </w:trPr>
        <w:tc>
          <w:tcPr>
            <w:tcW w:w="709" w:type="dxa"/>
            <w:vAlign w:val="center"/>
          </w:tcPr>
          <w:p w:rsidR="00392061" w:rsidRPr="005D6C36" w:rsidRDefault="007E38A8"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6</w:t>
            </w:r>
          </w:p>
        </w:tc>
        <w:tc>
          <w:tcPr>
            <w:tcW w:w="1701" w:type="dxa"/>
            <w:vAlign w:val="center"/>
          </w:tcPr>
          <w:p w:rsidR="00392061" w:rsidRPr="005D6C36" w:rsidRDefault="00C85426" w:rsidP="00D93623">
            <w:pPr>
              <w:pStyle w:val="Textoindependiente"/>
              <w:jc w:val="both"/>
              <w:rPr>
                <w:rFonts w:ascii="Arial Narrow" w:hAnsi="Arial Narrow" w:cs="Arial"/>
                <w:szCs w:val="22"/>
                <w:lang w:val="es-CO"/>
              </w:rPr>
            </w:pPr>
            <w:r w:rsidRPr="005D6C36">
              <w:rPr>
                <w:rFonts w:ascii="Arial Narrow" w:hAnsi="Arial Narrow" w:cs="Arial"/>
                <w:szCs w:val="22"/>
                <w:lang w:val="es-CO"/>
              </w:rPr>
              <w:t>Elaboración del Auto de inicio del procedimiento</w:t>
            </w:r>
            <w:r w:rsidR="005B7391" w:rsidRPr="005D6C36">
              <w:rPr>
                <w:rFonts w:ascii="Arial Narrow" w:hAnsi="Arial Narrow" w:cs="Arial"/>
                <w:szCs w:val="22"/>
                <w:lang w:val="es-CO"/>
              </w:rPr>
              <w:t>, oficio de notificación</w:t>
            </w:r>
            <w:r w:rsidR="004E7A73" w:rsidRPr="005D6C36">
              <w:rPr>
                <w:rFonts w:ascii="Arial Narrow" w:hAnsi="Arial Narrow" w:cs="Arial"/>
                <w:szCs w:val="22"/>
                <w:lang w:val="es-CO"/>
              </w:rPr>
              <w:t xml:space="preserve"> y </w:t>
            </w:r>
            <w:r w:rsidR="00067F0A" w:rsidRPr="005D6C36">
              <w:rPr>
                <w:rFonts w:ascii="Arial Narrow" w:hAnsi="Arial Narrow" w:cs="Arial"/>
                <w:szCs w:val="22"/>
                <w:lang w:val="es-CO"/>
              </w:rPr>
              <w:t>publicación</w:t>
            </w:r>
            <w:r w:rsidR="00C511CE" w:rsidRPr="005D6C36">
              <w:rPr>
                <w:rFonts w:ascii="Arial Narrow" w:hAnsi="Arial Narrow" w:cs="Arial"/>
                <w:szCs w:val="22"/>
                <w:lang w:val="es-CO"/>
              </w:rPr>
              <w:t>.</w:t>
            </w:r>
          </w:p>
          <w:p w:rsidR="008B7C16" w:rsidRPr="005D6C36" w:rsidRDefault="008B7C16" w:rsidP="00D93623">
            <w:pPr>
              <w:pStyle w:val="Textoindependiente"/>
              <w:jc w:val="both"/>
              <w:rPr>
                <w:rFonts w:ascii="Arial Narrow" w:hAnsi="Arial Narrow" w:cs="Arial"/>
                <w:szCs w:val="22"/>
                <w:lang w:val="es-CO"/>
              </w:rPr>
            </w:pPr>
          </w:p>
        </w:tc>
        <w:tc>
          <w:tcPr>
            <w:tcW w:w="3260" w:type="dxa"/>
            <w:vAlign w:val="center"/>
          </w:tcPr>
          <w:p w:rsidR="00C511CE" w:rsidRPr="005D6C36" w:rsidRDefault="00392061" w:rsidP="009B5B23">
            <w:pPr>
              <w:jc w:val="both"/>
              <w:rPr>
                <w:rFonts w:ascii="Arial Narrow" w:hAnsi="Arial Narrow" w:cs="Arial"/>
                <w:sz w:val="22"/>
                <w:szCs w:val="22"/>
                <w:lang w:val="es-CO"/>
              </w:rPr>
            </w:pPr>
            <w:r w:rsidRPr="005D6C36">
              <w:rPr>
                <w:rFonts w:ascii="Arial Narrow" w:hAnsi="Arial Narrow" w:cs="Arial"/>
                <w:sz w:val="22"/>
                <w:szCs w:val="22"/>
                <w:lang w:val="es-CO"/>
              </w:rPr>
              <w:t>Encontrándose la información necesaria o requerida, se emi</w:t>
            </w:r>
            <w:r w:rsidR="00CC2470" w:rsidRPr="005D6C36">
              <w:rPr>
                <w:rFonts w:ascii="Arial Narrow" w:hAnsi="Arial Narrow" w:cs="Arial"/>
                <w:sz w:val="22"/>
                <w:szCs w:val="22"/>
                <w:lang w:val="es-CO"/>
              </w:rPr>
              <w:t>tirá auto de inicio del trámite</w:t>
            </w:r>
            <w:r w:rsidR="009D2AD4">
              <w:rPr>
                <w:rFonts w:ascii="Arial Narrow" w:hAnsi="Arial Narrow" w:cs="Arial"/>
                <w:sz w:val="22"/>
                <w:szCs w:val="22"/>
                <w:lang w:val="es-CO"/>
              </w:rPr>
              <w:t xml:space="preserve"> el cual deberá ser publicado en la gaceta ambiental </w:t>
            </w:r>
            <w:r w:rsidR="007E38A8">
              <w:rPr>
                <w:rFonts w:ascii="Arial Narrow" w:hAnsi="Arial Narrow" w:cs="Arial"/>
                <w:sz w:val="22"/>
                <w:szCs w:val="22"/>
                <w:lang w:val="es-CO"/>
              </w:rPr>
              <w:t>de conformidad con lo dispuesto en el artículo 70 de la Ley 99 de 1993.</w:t>
            </w:r>
          </w:p>
          <w:p w:rsidR="00067F0A" w:rsidRPr="005D6C36" w:rsidRDefault="00067F0A" w:rsidP="009B5B23">
            <w:pPr>
              <w:jc w:val="both"/>
              <w:rPr>
                <w:rFonts w:ascii="Arial Narrow" w:hAnsi="Arial Narrow" w:cs="Arial"/>
                <w:sz w:val="22"/>
                <w:szCs w:val="22"/>
                <w:lang w:val="es-CO"/>
              </w:rPr>
            </w:pPr>
          </w:p>
          <w:p w:rsidR="00AC3833" w:rsidRPr="005D6C36" w:rsidRDefault="00D93623" w:rsidP="00AC3833">
            <w:pPr>
              <w:jc w:val="both"/>
              <w:rPr>
                <w:rFonts w:ascii="Arial Narrow" w:hAnsi="Arial Narrow" w:cs="Arial"/>
                <w:sz w:val="22"/>
                <w:szCs w:val="22"/>
                <w:lang w:val="es-CO"/>
              </w:rPr>
            </w:pPr>
            <w:r w:rsidRPr="005D6C36">
              <w:rPr>
                <w:rFonts w:ascii="Arial Narrow" w:hAnsi="Arial Narrow" w:cs="Arial"/>
                <w:sz w:val="22"/>
                <w:szCs w:val="22"/>
                <w:lang w:val="es-CO"/>
              </w:rPr>
              <w:t xml:space="preserve">Actividad Realizada </w:t>
            </w:r>
            <w:r w:rsidR="00AD6BB6" w:rsidRPr="005D6C36">
              <w:rPr>
                <w:rFonts w:ascii="Arial Narrow" w:hAnsi="Arial Narrow" w:cs="Arial"/>
                <w:sz w:val="22"/>
                <w:szCs w:val="22"/>
                <w:lang w:val="es-CO"/>
              </w:rPr>
              <w:t xml:space="preserve">en un (1) </w:t>
            </w:r>
            <w:r w:rsidR="00C511CE" w:rsidRPr="005D6C36">
              <w:rPr>
                <w:rFonts w:ascii="Arial Narrow" w:hAnsi="Arial Narrow" w:cs="Arial"/>
                <w:sz w:val="22"/>
                <w:szCs w:val="22"/>
                <w:lang w:val="es-CO"/>
              </w:rPr>
              <w:t>día</w:t>
            </w:r>
            <w:r w:rsidR="00166165" w:rsidRPr="005D6C36">
              <w:rPr>
                <w:rFonts w:ascii="Arial Narrow" w:hAnsi="Arial Narrow" w:cs="Arial"/>
                <w:sz w:val="22"/>
                <w:szCs w:val="22"/>
                <w:lang w:val="es-CO"/>
              </w:rPr>
              <w:t xml:space="preserve"> hábil</w:t>
            </w:r>
            <w:r w:rsidR="00C511CE" w:rsidRPr="005D6C36">
              <w:rPr>
                <w:rFonts w:ascii="Arial Narrow" w:hAnsi="Arial Narrow" w:cs="Arial"/>
                <w:sz w:val="22"/>
                <w:szCs w:val="22"/>
                <w:lang w:val="es-CO"/>
              </w:rPr>
              <w:t>.</w:t>
            </w:r>
          </w:p>
          <w:p w:rsidR="00487BE1" w:rsidRPr="005D6C36" w:rsidRDefault="00487BE1" w:rsidP="00F117DC">
            <w:pPr>
              <w:pStyle w:val="Textoindependiente"/>
              <w:jc w:val="both"/>
              <w:rPr>
                <w:rFonts w:ascii="Arial Narrow" w:hAnsi="Arial Narrow" w:cs="Arial"/>
                <w:szCs w:val="22"/>
                <w:lang w:val="es-CO"/>
              </w:rPr>
            </w:pPr>
          </w:p>
        </w:tc>
        <w:tc>
          <w:tcPr>
            <w:tcW w:w="1843" w:type="dxa"/>
            <w:vAlign w:val="center"/>
          </w:tcPr>
          <w:p w:rsidR="003D0F01" w:rsidRPr="005D6C36" w:rsidRDefault="003D0F01" w:rsidP="00874951">
            <w:pPr>
              <w:pStyle w:val="Textoindependiente"/>
              <w:jc w:val="both"/>
              <w:rPr>
                <w:rFonts w:ascii="Arial Narrow" w:hAnsi="Arial Narrow" w:cs="Arial"/>
                <w:szCs w:val="22"/>
                <w:lang w:val="es-CO"/>
              </w:rPr>
            </w:pPr>
          </w:p>
          <w:p w:rsidR="00392061" w:rsidRPr="005D6C36" w:rsidRDefault="00392061" w:rsidP="00874951">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392061" w:rsidRPr="005D6C36" w:rsidRDefault="00392061" w:rsidP="00874951">
            <w:pPr>
              <w:pStyle w:val="Textoindependiente"/>
              <w:jc w:val="both"/>
              <w:rPr>
                <w:rFonts w:ascii="Arial Narrow" w:hAnsi="Arial Narrow" w:cs="Arial"/>
                <w:szCs w:val="22"/>
                <w:lang w:val="es-CO"/>
              </w:rPr>
            </w:pPr>
          </w:p>
          <w:p w:rsidR="00392061" w:rsidRPr="005D6C36" w:rsidRDefault="00392061" w:rsidP="00874951">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r w:rsidR="00D57F3A" w:rsidRPr="005D6C36">
              <w:rPr>
                <w:rFonts w:ascii="Arial Narrow" w:hAnsi="Arial Narrow" w:cs="Arial"/>
                <w:szCs w:val="22"/>
                <w:lang w:val="es-CO"/>
              </w:rPr>
              <w:t xml:space="preserve"> </w:t>
            </w:r>
          </w:p>
          <w:p w:rsidR="00392061" w:rsidRPr="005D6C36" w:rsidRDefault="006667EE" w:rsidP="00874951">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 </w:t>
            </w:r>
          </w:p>
          <w:p w:rsidR="006667EE" w:rsidRPr="005D6C36" w:rsidRDefault="00AD6BB6" w:rsidP="00874951">
            <w:pPr>
              <w:pStyle w:val="Textoindependiente"/>
              <w:jc w:val="both"/>
              <w:rPr>
                <w:rFonts w:ascii="Arial Narrow" w:hAnsi="Arial Narrow" w:cs="Arial"/>
                <w:szCs w:val="22"/>
                <w:lang w:val="es-CO"/>
              </w:rPr>
            </w:pPr>
            <w:r w:rsidRPr="005D6C36">
              <w:rPr>
                <w:rFonts w:ascii="Arial Narrow" w:hAnsi="Arial Narrow" w:cs="Arial"/>
                <w:szCs w:val="22"/>
                <w:lang w:val="es-CO"/>
              </w:rPr>
              <w:t>Secretari</w:t>
            </w:r>
            <w:r w:rsidR="006A2751">
              <w:rPr>
                <w:rFonts w:ascii="Arial Narrow" w:hAnsi="Arial Narrow" w:cs="Arial"/>
                <w:szCs w:val="22"/>
                <w:lang w:val="es-CO"/>
              </w:rPr>
              <w:t>a</w:t>
            </w:r>
          </w:p>
          <w:p w:rsidR="003D0F01" w:rsidRPr="005D6C36" w:rsidRDefault="003D0F01" w:rsidP="00874951">
            <w:pPr>
              <w:pStyle w:val="Textoindependiente"/>
              <w:jc w:val="both"/>
              <w:rPr>
                <w:rFonts w:ascii="Arial Narrow" w:hAnsi="Arial Narrow" w:cs="Arial"/>
                <w:szCs w:val="22"/>
                <w:lang w:val="es-CO"/>
              </w:rPr>
            </w:pPr>
          </w:p>
          <w:p w:rsidR="00AC3833" w:rsidRPr="005D6C36" w:rsidRDefault="00AC3833" w:rsidP="00AC3833">
            <w:pPr>
              <w:pStyle w:val="Textoindependiente"/>
              <w:jc w:val="both"/>
              <w:rPr>
                <w:rFonts w:ascii="Arial Narrow" w:hAnsi="Arial Narrow" w:cs="Arial"/>
                <w:szCs w:val="22"/>
                <w:lang w:val="es-CO"/>
              </w:rPr>
            </w:pPr>
          </w:p>
        </w:tc>
        <w:tc>
          <w:tcPr>
            <w:tcW w:w="1985" w:type="dxa"/>
            <w:vAlign w:val="center"/>
          </w:tcPr>
          <w:p w:rsidR="00C85426" w:rsidRPr="005D6C36" w:rsidRDefault="00C85426" w:rsidP="00874951">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w:t>
            </w:r>
            <w:r w:rsidR="00E835A1" w:rsidRPr="005D6C36">
              <w:rPr>
                <w:rFonts w:ascii="Arial Narrow" w:hAnsi="Arial Narrow" w:cs="Arial"/>
                <w:szCs w:val="22"/>
                <w:lang w:val="es-CO"/>
              </w:rPr>
              <w:t>102</w:t>
            </w:r>
            <w:r w:rsidRPr="005D6C36">
              <w:rPr>
                <w:rFonts w:ascii="Arial Narrow" w:hAnsi="Arial Narrow" w:cs="Arial"/>
                <w:szCs w:val="22"/>
                <w:lang w:val="es-CO"/>
              </w:rPr>
              <w:t xml:space="preserve"> Auto de inicio de</w:t>
            </w:r>
            <w:r w:rsidR="008C08CE" w:rsidRPr="005D6C36">
              <w:rPr>
                <w:rFonts w:ascii="Arial Narrow" w:hAnsi="Arial Narrow" w:cs="Arial"/>
                <w:szCs w:val="22"/>
                <w:lang w:val="es-CO"/>
              </w:rPr>
              <w:t xml:space="preserve">l trámite     </w:t>
            </w:r>
          </w:p>
          <w:p w:rsidR="00C85426" w:rsidRPr="005D6C36" w:rsidRDefault="00C85426" w:rsidP="00874951">
            <w:pPr>
              <w:pStyle w:val="Textoindependiente"/>
              <w:jc w:val="both"/>
              <w:rPr>
                <w:rFonts w:ascii="Arial Narrow" w:hAnsi="Arial Narrow" w:cs="Arial"/>
                <w:szCs w:val="22"/>
                <w:lang w:val="es-CO"/>
              </w:rPr>
            </w:pPr>
          </w:p>
          <w:p w:rsidR="009B4A4E" w:rsidRPr="005D6C36" w:rsidRDefault="00C85426" w:rsidP="00874951">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w:t>
            </w:r>
            <w:r w:rsidR="00E835A1" w:rsidRPr="005D6C36">
              <w:rPr>
                <w:rFonts w:ascii="Arial Narrow" w:hAnsi="Arial Narrow" w:cs="Arial"/>
                <w:szCs w:val="22"/>
                <w:lang w:val="es-CO"/>
              </w:rPr>
              <w:t>107</w:t>
            </w:r>
            <w:r w:rsidRPr="005D6C36">
              <w:rPr>
                <w:rFonts w:ascii="Arial Narrow" w:hAnsi="Arial Narrow" w:cs="Arial"/>
                <w:szCs w:val="22"/>
                <w:lang w:val="es-CO"/>
              </w:rPr>
              <w:t xml:space="preserve"> Oficio de Notificación</w:t>
            </w:r>
            <w:r w:rsidR="009B4A4E" w:rsidRPr="005D6C36">
              <w:rPr>
                <w:rFonts w:ascii="Arial Narrow" w:hAnsi="Arial Narrow" w:cs="Arial"/>
                <w:szCs w:val="22"/>
                <w:lang w:val="es-CO"/>
              </w:rPr>
              <w:t>.</w:t>
            </w:r>
          </w:p>
          <w:p w:rsidR="009B4A4E" w:rsidRPr="005D6C36" w:rsidRDefault="009B4A4E" w:rsidP="00874951">
            <w:pPr>
              <w:pStyle w:val="Textoindependiente"/>
              <w:jc w:val="both"/>
              <w:rPr>
                <w:rFonts w:ascii="Arial Narrow" w:hAnsi="Arial Narrow" w:cs="Arial"/>
                <w:szCs w:val="22"/>
                <w:lang w:val="es-CO"/>
              </w:rPr>
            </w:pPr>
          </w:p>
          <w:p w:rsidR="006667EE" w:rsidRPr="005D6C36" w:rsidRDefault="006667EE" w:rsidP="009B4A4E">
            <w:pPr>
              <w:pStyle w:val="Textoindependiente"/>
              <w:jc w:val="both"/>
              <w:rPr>
                <w:rFonts w:ascii="Arial Narrow" w:hAnsi="Arial Narrow" w:cs="Arial"/>
                <w:szCs w:val="22"/>
                <w:lang w:val="es-CO"/>
              </w:rPr>
            </w:pPr>
          </w:p>
          <w:p w:rsidR="00210258" w:rsidRPr="005D6C36" w:rsidRDefault="00B2205E" w:rsidP="00210258">
            <w:pPr>
              <w:pStyle w:val="Textoindependiente"/>
              <w:jc w:val="both"/>
              <w:rPr>
                <w:rFonts w:ascii="Arial Narrow" w:hAnsi="Arial Narrow" w:cs="Arial"/>
                <w:szCs w:val="22"/>
                <w:lang w:val="es-CO"/>
              </w:rPr>
            </w:pPr>
            <w:r w:rsidRPr="00B2205E">
              <w:rPr>
                <w:rFonts w:ascii="Arial Narrow" w:hAnsi="Arial Narrow" w:cs="Arial"/>
                <w:szCs w:val="22"/>
                <w:lang w:val="es-CO"/>
              </w:rPr>
              <w:t>Soporte de la Publicación en la Página Web. (Certificado de publicación web F-CAM-339.)</w:t>
            </w:r>
          </w:p>
        </w:tc>
      </w:tr>
      <w:tr w:rsidR="005D6C36" w:rsidRPr="005D6C36" w:rsidTr="000427F6">
        <w:trPr>
          <w:trHeight w:val="347"/>
        </w:trPr>
        <w:tc>
          <w:tcPr>
            <w:tcW w:w="709" w:type="dxa"/>
            <w:vAlign w:val="center"/>
          </w:tcPr>
          <w:p w:rsidR="004E7A73" w:rsidRPr="005D6C36" w:rsidRDefault="00E26BD8" w:rsidP="00874951">
            <w:pPr>
              <w:pStyle w:val="Textoindependiente"/>
              <w:jc w:val="center"/>
              <w:rPr>
                <w:rFonts w:ascii="Arial Narrow" w:hAnsi="Arial Narrow" w:cs="Arial"/>
                <w:szCs w:val="22"/>
                <w:lang w:val="es-CO"/>
              </w:rPr>
            </w:pPr>
            <w:r w:rsidRPr="005D6C36">
              <w:rPr>
                <w:rFonts w:ascii="Arial Narrow" w:hAnsi="Arial Narrow" w:cs="Arial"/>
                <w:szCs w:val="22"/>
                <w:lang w:val="es-CO"/>
              </w:rPr>
              <w:t>5</w:t>
            </w:r>
          </w:p>
        </w:tc>
        <w:tc>
          <w:tcPr>
            <w:tcW w:w="1701" w:type="dxa"/>
            <w:vAlign w:val="center"/>
          </w:tcPr>
          <w:p w:rsidR="004E7A73" w:rsidRPr="005D6C36" w:rsidRDefault="004E7A73" w:rsidP="003C75E9">
            <w:pPr>
              <w:pStyle w:val="Textoindependiente"/>
              <w:jc w:val="both"/>
              <w:rPr>
                <w:rFonts w:ascii="Arial Narrow" w:hAnsi="Arial Narrow" w:cs="Arial"/>
                <w:szCs w:val="22"/>
                <w:lang w:val="es-CO"/>
              </w:rPr>
            </w:pPr>
            <w:r w:rsidRPr="005D6C36">
              <w:rPr>
                <w:rFonts w:ascii="Arial Narrow" w:hAnsi="Arial Narrow" w:cs="Arial"/>
                <w:szCs w:val="22"/>
                <w:lang w:val="es-CO"/>
              </w:rPr>
              <w:t>Notificación del auto</w:t>
            </w:r>
          </w:p>
        </w:tc>
        <w:tc>
          <w:tcPr>
            <w:tcW w:w="3260" w:type="dxa"/>
            <w:vAlign w:val="center"/>
          </w:tcPr>
          <w:p w:rsidR="00AD6BB6" w:rsidRPr="005D6C36" w:rsidRDefault="004E7A73" w:rsidP="00FB0669">
            <w:pPr>
              <w:jc w:val="both"/>
              <w:rPr>
                <w:rFonts w:ascii="Arial Narrow" w:hAnsi="Arial Narrow" w:cs="Arial"/>
                <w:sz w:val="22"/>
                <w:szCs w:val="22"/>
                <w:lang w:val="es-CO"/>
              </w:rPr>
            </w:pPr>
            <w:r w:rsidRPr="005D6C36">
              <w:rPr>
                <w:rFonts w:ascii="Arial Narrow" w:hAnsi="Arial Narrow" w:cs="Arial"/>
                <w:sz w:val="22"/>
                <w:szCs w:val="22"/>
                <w:lang w:val="es-CO"/>
              </w:rPr>
              <w:t xml:space="preserve">Se procederá a notificar personalmente o por </w:t>
            </w:r>
            <w:r w:rsidR="00D82916" w:rsidRPr="005D6C36">
              <w:rPr>
                <w:rFonts w:ascii="Arial Narrow" w:hAnsi="Arial Narrow" w:cs="Arial"/>
                <w:sz w:val="22"/>
                <w:szCs w:val="22"/>
                <w:lang w:val="es-CO"/>
              </w:rPr>
              <w:t>aviso</w:t>
            </w:r>
            <w:r w:rsidR="00FB0669" w:rsidRPr="005D6C36">
              <w:rPr>
                <w:rFonts w:ascii="Arial Narrow" w:hAnsi="Arial Narrow" w:cs="Arial"/>
                <w:sz w:val="22"/>
                <w:szCs w:val="22"/>
                <w:lang w:val="es-CO"/>
              </w:rPr>
              <w:t xml:space="preserve"> de acuerdo a lo dispuesto en el</w:t>
            </w:r>
            <w:r w:rsidRPr="005D6C36">
              <w:rPr>
                <w:rFonts w:ascii="Arial Narrow" w:hAnsi="Arial Narrow" w:cs="Arial"/>
                <w:sz w:val="22"/>
                <w:szCs w:val="22"/>
                <w:lang w:val="es-CO"/>
              </w:rPr>
              <w:t xml:space="preserve"> artículo </w:t>
            </w:r>
            <w:r w:rsidR="00D82916" w:rsidRPr="005D6C36">
              <w:rPr>
                <w:rFonts w:ascii="Arial Narrow" w:hAnsi="Arial Narrow" w:cs="Arial"/>
                <w:sz w:val="22"/>
                <w:szCs w:val="22"/>
                <w:lang w:val="es-CO"/>
              </w:rPr>
              <w:t>6</w:t>
            </w:r>
            <w:r w:rsidR="00C511CE" w:rsidRPr="005D6C36">
              <w:rPr>
                <w:rFonts w:ascii="Arial Narrow" w:hAnsi="Arial Narrow" w:cs="Arial"/>
                <w:sz w:val="22"/>
                <w:szCs w:val="22"/>
                <w:lang w:val="es-CO"/>
              </w:rPr>
              <w:t>6</w:t>
            </w:r>
            <w:r w:rsidR="00D82916" w:rsidRPr="005D6C36">
              <w:rPr>
                <w:rFonts w:ascii="Arial Narrow" w:hAnsi="Arial Narrow" w:cs="Arial"/>
                <w:sz w:val="22"/>
                <w:szCs w:val="22"/>
                <w:lang w:val="es-CO"/>
              </w:rPr>
              <w:t xml:space="preserve"> </w:t>
            </w:r>
            <w:r w:rsidR="00FB0669" w:rsidRPr="005D6C36">
              <w:rPr>
                <w:rFonts w:ascii="Arial Narrow" w:hAnsi="Arial Narrow" w:cs="Arial"/>
                <w:sz w:val="22"/>
                <w:szCs w:val="22"/>
                <w:lang w:val="es-CO"/>
              </w:rPr>
              <w:t xml:space="preserve">y siguientes </w:t>
            </w:r>
            <w:r w:rsidR="00D82916" w:rsidRPr="005D6C36">
              <w:rPr>
                <w:rFonts w:ascii="Arial Narrow" w:hAnsi="Arial Narrow" w:cs="Arial"/>
                <w:sz w:val="22"/>
                <w:szCs w:val="22"/>
                <w:lang w:val="es-CO"/>
              </w:rPr>
              <w:t>de la ley 1437 de 2011</w:t>
            </w:r>
            <w:r w:rsidR="00C511CE" w:rsidRPr="005D6C36">
              <w:rPr>
                <w:rFonts w:ascii="Arial Narrow" w:hAnsi="Arial Narrow" w:cs="Arial"/>
                <w:sz w:val="22"/>
                <w:szCs w:val="22"/>
                <w:lang w:val="es-CO"/>
              </w:rPr>
              <w:t>. La notificación debe</w:t>
            </w:r>
            <w:r w:rsidR="009B5B23" w:rsidRPr="005D6C36">
              <w:rPr>
                <w:rFonts w:ascii="Arial Narrow" w:hAnsi="Arial Narrow" w:cs="Arial"/>
                <w:sz w:val="22"/>
                <w:szCs w:val="22"/>
                <w:lang w:val="es-CO"/>
              </w:rPr>
              <w:t xml:space="preserve"> registrarse en </w:t>
            </w:r>
            <w:r w:rsidR="00FB0669" w:rsidRPr="005D6C36">
              <w:rPr>
                <w:rFonts w:ascii="Arial Narrow" w:hAnsi="Arial Narrow" w:cs="Arial"/>
                <w:sz w:val="22"/>
                <w:szCs w:val="22"/>
                <w:lang w:val="es-CO"/>
              </w:rPr>
              <w:t xml:space="preserve">el </w:t>
            </w:r>
            <w:r w:rsidR="00AD6BB6" w:rsidRPr="005D6C36">
              <w:rPr>
                <w:rFonts w:ascii="Arial Narrow" w:hAnsi="Arial Narrow" w:cs="Arial"/>
                <w:sz w:val="22"/>
                <w:szCs w:val="22"/>
                <w:lang w:val="es-CO"/>
              </w:rPr>
              <w:t xml:space="preserve">VITAL – </w:t>
            </w:r>
            <w:r w:rsidR="00FB0669" w:rsidRPr="005D6C36">
              <w:rPr>
                <w:rFonts w:ascii="Arial Narrow" w:hAnsi="Arial Narrow" w:cs="Arial"/>
                <w:sz w:val="22"/>
                <w:szCs w:val="22"/>
                <w:lang w:val="es-CO"/>
              </w:rPr>
              <w:t>SILA</w:t>
            </w:r>
            <w:r w:rsidR="00AD6BB6" w:rsidRPr="005D6C36">
              <w:rPr>
                <w:rFonts w:ascii="Arial Narrow" w:hAnsi="Arial Narrow" w:cs="Arial"/>
                <w:sz w:val="22"/>
                <w:szCs w:val="22"/>
                <w:lang w:val="es-CO"/>
              </w:rPr>
              <w:t>.</w:t>
            </w:r>
          </w:p>
          <w:p w:rsidR="00AC3833" w:rsidRPr="005D6C36" w:rsidRDefault="004E7A73" w:rsidP="00067F0A">
            <w:pPr>
              <w:jc w:val="both"/>
              <w:rPr>
                <w:rFonts w:ascii="Arial Narrow" w:hAnsi="Arial Narrow" w:cs="Arial"/>
                <w:sz w:val="22"/>
                <w:szCs w:val="22"/>
                <w:lang w:val="es-CO"/>
              </w:rPr>
            </w:pPr>
            <w:r w:rsidRPr="005D6C36">
              <w:rPr>
                <w:rFonts w:ascii="Arial Narrow" w:hAnsi="Arial Narrow" w:cs="Arial"/>
                <w:sz w:val="22"/>
                <w:szCs w:val="22"/>
                <w:lang w:val="es-CO"/>
              </w:rPr>
              <w:lastRenderedPageBreak/>
              <w:t xml:space="preserve">Actividad Realizada máximo </w:t>
            </w:r>
            <w:r w:rsidR="00067F0A" w:rsidRPr="005D6C36">
              <w:rPr>
                <w:rFonts w:ascii="Arial Narrow" w:hAnsi="Arial Narrow" w:cs="Arial"/>
                <w:sz w:val="22"/>
                <w:szCs w:val="22"/>
                <w:lang w:val="es-CO"/>
              </w:rPr>
              <w:t>en 15</w:t>
            </w:r>
            <w:r w:rsidR="00AD6BB6" w:rsidRPr="005D6C36">
              <w:rPr>
                <w:rFonts w:ascii="Arial Narrow" w:hAnsi="Arial Narrow" w:cs="Arial"/>
                <w:sz w:val="22"/>
                <w:szCs w:val="22"/>
                <w:lang w:val="es-CO"/>
              </w:rPr>
              <w:t xml:space="preserve"> </w:t>
            </w:r>
            <w:r w:rsidRPr="005D6C36">
              <w:rPr>
                <w:rFonts w:ascii="Arial Narrow" w:hAnsi="Arial Narrow" w:cs="Arial"/>
                <w:sz w:val="22"/>
                <w:szCs w:val="22"/>
                <w:lang w:val="es-CO"/>
              </w:rPr>
              <w:t xml:space="preserve"> días</w:t>
            </w:r>
            <w:r w:rsidR="00FB0669" w:rsidRPr="005D6C36">
              <w:rPr>
                <w:rFonts w:ascii="Arial Narrow" w:hAnsi="Arial Narrow" w:cs="Arial"/>
                <w:sz w:val="22"/>
                <w:szCs w:val="22"/>
                <w:lang w:val="es-CO"/>
              </w:rPr>
              <w:t xml:space="preserve"> hábiles</w:t>
            </w:r>
            <w:r w:rsidR="00AC3833" w:rsidRPr="005D6C36">
              <w:rPr>
                <w:rFonts w:ascii="Arial Narrow" w:hAnsi="Arial Narrow" w:cs="Arial"/>
                <w:sz w:val="22"/>
                <w:szCs w:val="22"/>
                <w:lang w:val="es-CO"/>
              </w:rPr>
              <w:t>.</w:t>
            </w:r>
          </w:p>
        </w:tc>
        <w:tc>
          <w:tcPr>
            <w:tcW w:w="1843" w:type="dxa"/>
            <w:vAlign w:val="center"/>
          </w:tcPr>
          <w:p w:rsidR="004E7A73" w:rsidRPr="005D6C36" w:rsidRDefault="004E7A73" w:rsidP="004E7A73">
            <w:pPr>
              <w:pStyle w:val="Textoindependiente"/>
              <w:jc w:val="both"/>
              <w:rPr>
                <w:rFonts w:ascii="Arial Narrow" w:hAnsi="Arial Narrow" w:cs="Arial"/>
                <w:szCs w:val="22"/>
                <w:lang w:val="es-CO"/>
              </w:rPr>
            </w:pPr>
          </w:p>
          <w:p w:rsidR="004E7A73" w:rsidRPr="005D6C36" w:rsidRDefault="004E7A73" w:rsidP="008138EC">
            <w:pPr>
              <w:pStyle w:val="Textoindependiente"/>
              <w:jc w:val="both"/>
              <w:rPr>
                <w:rFonts w:ascii="Arial Narrow" w:hAnsi="Arial Narrow" w:cs="Arial"/>
                <w:szCs w:val="22"/>
                <w:lang w:val="es-CO"/>
              </w:rPr>
            </w:pPr>
            <w:r w:rsidRPr="005D6C36">
              <w:rPr>
                <w:rFonts w:ascii="Arial Narrow" w:hAnsi="Arial Narrow" w:cs="Arial"/>
                <w:szCs w:val="22"/>
                <w:lang w:val="es-CO"/>
              </w:rPr>
              <w:t>Secretaria</w:t>
            </w:r>
            <w:r w:rsidR="00C511CE" w:rsidRPr="005D6C36">
              <w:rPr>
                <w:rFonts w:ascii="Arial Narrow" w:hAnsi="Arial Narrow" w:cs="Arial"/>
                <w:szCs w:val="22"/>
                <w:lang w:val="es-CO"/>
              </w:rPr>
              <w:t>.</w:t>
            </w:r>
          </w:p>
          <w:p w:rsidR="00C511CE" w:rsidRPr="005D6C36" w:rsidRDefault="00C511CE" w:rsidP="008138EC">
            <w:pPr>
              <w:pStyle w:val="Textoindependiente"/>
              <w:jc w:val="both"/>
              <w:rPr>
                <w:rFonts w:ascii="Arial Narrow" w:hAnsi="Arial Narrow" w:cs="Arial"/>
                <w:szCs w:val="22"/>
                <w:lang w:val="es-CO"/>
              </w:rPr>
            </w:pPr>
          </w:p>
          <w:p w:rsidR="00C511CE" w:rsidRPr="005D6C36" w:rsidRDefault="00C511CE" w:rsidP="00FB0669">
            <w:pPr>
              <w:pStyle w:val="Textoindependiente"/>
              <w:jc w:val="both"/>
              <w:rPr>
                <w:rFonts w:ascii="Arial Narrow" w:hAnsi="Arial Narrow" w:cs="Arial"/>
                <w:szCs w:val="22"/>
                <w:lang w:val="es-CO"/>
              </w:rPr>
            </w:pPr>
            <w:r w:rsidRPr="005D6C36">
              <w:rPr>
                <w:rFonts w:ascii="Arial Narrow" w:hAnsi="Arial Narrow" w:cs="Arial"/>
                <w:szCs w:val="22"/>
                <w:lang w:val="es-PE"/>
              </w:rPr>
              <w:t xml:space="preserve">Subdirección de </w:t>
            </w:r>
            <w:r w:rsidR="00FB0669" w:rsidRPr="005D6C36">
              <w:rPr>
                <w:rFonts w:ascii="Arial Narrow" w:hAnsi="Arial Narrow" w:cs="Arial"/>
                <w:szCs w:val="22"/>
                <w:lang w:val="es-PE"/>
              </w:rPr>
              <w:t>Planeación</w:t>
            </w:r>
            <w:r w:rsidRPr="005D6C36">
              <w:rPr>
                <w:rFonts w:ascii="Arial Narrow" w:hAnsi="Arial Narrow" w:cs="Arial"/>
                <w:szCs w:val="22"/>
                <w:lang w:val="es-PE"/>
              </w:rPr>
              <w:t xml:space="preserve"> y </w:t>
            </w:r>
            <w:r w:rsidR="00FB0669" w:rsidRPr="005D6C36">
              <w:rPr>
                <w:rFonts w:ascii="Arial Narrow" w:hAnsi="Arial Narrow" w:cs="Arial"/>
                <w:szCs w:val="22"/>
                <w:lang w:val="es-PE"/>
              </w:rPr>
              <w:lastRenderedPageBreak/>
              <w:t>Ordenamiento T</w:t>
            </w:r>
            <w:r w:rsidRPr="005D6C36">
              <w:rPr>
                <w:rFonts w:ascii="Arial Narrow" w:hAnsi="Arial Narrow" w:cs="Arial"/>
                <w:szCs w:val="22"/>
                <w:lang w:val="es-PE"/>
              </w:rPr>
              <w:t>erritorial</w:t>
            </w:r>
            <w:r w:rsidR="00FB0669" w:rsidRPr="005D6C36">
              <w:rPr>
                <w:rFonts w:ascii="Arial Narrow" w:hAnsi="Arial Narrow" w:cs="Arial"/>
                <w:szCs w:val="22"/>
                <w:lang w:val="es-PE"/>
              </w:rPr>
              <w:t>.</w:t>
            </w:r>
          </w:p>
        </w:tc>
        <w:tc>
          <w:tcPr>
            <w:tcW w:w="1985" w:type="dxa"/>
            <w:vAlign w:val="center"/>
          </w:tcPr>
          <w:p w:rsidR="004E7A73" w:rsidRPr="005D6C36" w:rsidRDefault="005B7391" w:rsidP="004E7A73">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 xml:space="preserve">Notificación </w:t>
            </w:r>
          </w:p>
          <w:p w:rsidR="004C7344" w:rsidRPr="005D6C36" w:rsidRDefault="004C7344" w:rsidP="004E7A73">
            <w:pPr>
              <w:pStyle w:val="Textoindependiente"/>
              <w:jc w:val="both"/>
              <w:rPr>
                <w:rFonts w:ascii="Arial Narrow" w:hAnsi="Arial Narrow" w:cs="Arial"/>
                <w:szCs w:val="22"/>
                <w:lang w:val="es-CO"/>
              </w:rPr>
            </w:pPr>
          </w:p>
          <w:p w:rsidR="004E7A73" w:rsidRPr="005D6C36" w:rsidRDefault="00C511CE" w:rsidP="004E7A73">
            <w:pPr>
              <w:pStyle w:val="Textoindependiente"/>
              <w:jc w:val="both"/>
              <w:rPr>
                <w:rFonts w:ascii="Arial Narrow" w:hAnsi="Arial Narrow" w:cs="Arial"/>
                <w:szCs w:val="22"/>
                <w:lang w:val="es-CO"/>
              </w:rPr>
            </w:pPr>
            <w:r w:rsidRPr="005D6C36">
              <w:rPr>
                <w:rFonts w:ascii="Arial Narrow" w:hAnsi="Arial Narrow" w:cs="Arial"/>
                <w:szCs w:val="22"/>
                <w:lang w:val="es-CO"/>
              </w:rPr>
              <w:t>Soporte de la Publicación en la Página Web.</w:t>
            </w:r>
            <w:r w:rsidR="00434540" w:rsidRPr="005D6C36">
              <w:rPr>
                <w:rFonts w:ascii="Arial Narrow" w:hAnsi="Arial Narrow" w:cs="Arial"/>
                <w:szCs w:val="22"/>
                <w:lang w:val="es-CO"/>
              </w:rPr>
              <w:t xml:space="preserve"> </w:t>
            </w:r>
            <w:r w:rsidR="00434540" w:rsidRPr="005D6C36">
              <w:rPr>
                <w:rFonts w:ascii="Arial Narrow" w:hAnsi="Arial Narrow" w:cs="Arial"/>
                <w:szCs w:val="22"/>
                <w:lang w:val="es-CO"/>
              </w:rPr>
              <w:lastRenderedPageBreak/>
              <w:t>(Certificado</w:t>
            </w:r>
            <w:r w:rsidR="004D4C6D" w:rsidRPr="005D6C36">
              <w:rPr>
                <w:rFonts w:ascii="Arial Narrow" w:hAnsi="Arial Narrow" w:cs="Arial"/>
                <w:szCs w:val="22"/>
                <w:lang w:val="es-CO"/>
              </w:rPr>
              <w:t xml:space="preserve"> de publicación web F-CAM-339.)</w:t>
            </w:r>
          </w:p>
        </w:tc>
      </w:tr>
      <w:tr w:rsidR="005D6C36" w:rsidRPr="005D6C36" w:rsidTr="000427F6">
        <w:trPr>
          <w:trHeight w:val="347"/>
        </w:trPr>
        <w:tc>
          <w:tcPr>
            <w:tcW w:w="709" w:type="dxa"/>
            <w:vAlign w:val="center"/>
          </w:tcPr>
          <w:p w:rsidR="00A60189" w:rsidRPr="005D6C36" w:rsidRDefault="00E26BD8" w:rsidP="00874951">
            <w:pPr>
              <w:pStyle w:val="Textoindependiente"/>
              <w:jc w:val="center"/>
              <w:rPr>
                <w:rFonts w:ascii="Arial Narrow" w:hAnsi="Arial Narrow" w:cs="Arial"/>
                <w:szCs w:val="22"/>
                <w:lang w:val="es-CO"/>
              </w:rPr>
            </w:pPr>
            <w:r w:rsidRPr="005D6C36">
              <w:rPr>
                <w:rFonts w:ascii="Arial Narrow" w:hAnsi="Arial Narrow" w:cs="Arial"/>
                <w:szCs w:val="22"/>
                <w:lang w:val="es-CO"/>
              </w:rPr>
              <w:lastRenderedPageBreak/>
              <w:t>8</w:t>
            </w:r>
          </w:p>
        </w:tc>
        <w:tc>
          <w:tcPr>
            <w:tcW w:w="1701" w:type="dxa"/>
            <w:vAlign w:val="center"/>
          </w:tcPr>
          <w:p w:rsidR="00A60189" w:rsidRPr="005D6C36" w:rsidRDefault="00D57F3A" w:rsidP="00A60189">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Practica de visita </w:t>
            </w:r>
          </w:p>
        </w:tc>
        <w:tc>
          <w:tcPr>
            <w:tcW w:w="3260" w:type="dxa"/>
            <w:vAlign w:val="center"/>
          </w:tcPr>
          <w:p w:rsidR="00A60189" w:rsidRPr="005D6C36" w:rsidRDefault="00D57F3A" w:rsidP="00AC3833">
            <w:pPr>
              <w:jc w:val="both"/>
              <w:rPr>
                <w:rFonts w:ascii="Arial Narrow" w:hAnsi="Arial Narrow" w:cs="Arial"/>
                <w:sz w:val="22"/>
                <w:szCs w:val="22"/>
                <w:lang w:val="es-CO"/>
              </w:rPr>
            </w:pPr>
            <w:r w:rsidRPr="005D6C36">
              <w:rPr>
                <w:rFonts w:ascii="Arial Narrow" w:hAnsi="Arial Narrow" w:cs="Arial"/>
                <w:sz w:val="22"/>
                <w:szCs w:val="22"/>
                <w:shd w:val="clear" w:color="auto" w:fill="FFFFFF"/>
              </w:rPr>
              <w:t>Dentro de los treinta (30) días hábiles siguientes a la pu</w:t>
            </w:r>
            <w:r w:rsidR="007E38A8">
              <w:rPr>
                <w:rFonts w:ascii="Arial Narrow" w:hAnsi="Arial Narrow" w:cs="Arial"/>
                <w:sz w:val="22"/>
                <w:szCs w:val="22"/>
                <w:shd w:val="clear" w:color="auto" w:fill="FFFFFF"/>
              </w:rPr>
              <w:t>blicación del auto de inicio</w:t>
            </w:r>
            <w:r w:rsidRPr="005D6C36">
              <w:rPr>
                <w:rFonts w:ascii="Arial Narrow" w:hAnsi="Arial Narrow" w:cs="Arial"/>
                <w:sz w:val="22"/>
                <w:szCs w:val="22"/>
                <w:shd w:val="clear" w:color="auto" w:fill="FFFFFF"/>
              </w:rPr>
              <w:t xml:space="preserve"> de trámite, se realizará el estudio de la solicitud de vertimiento y se practicará las visitas técnicas necesarias </w:t>
            </w:r>
            <w:r w:rsidRPr="005D6C36">
              <w:rPr>
                <w:rFonts w:ascii="Arial Narrow" w:hAnsi="Arial Narrow" w:cs="Arial"/>
                <w:sz w:val="22"/>
                <w:szCs w:val="22"/>
                <w:lang w:val="es-CO"/>
              </w:rPr>
              <w:t>para dentro de los ocho (8) días siguientes emitir el informe de visita y concepto técnico (F-CAM-106)</w:t>
            </w:r>
          </w:p>
        </w:tc>
        <w:tc>
          <w:tcPr>
            <w:tcW w:w="1843" w:type="dxa"/>
            <w:vAlign w:val="center"/>
          </w:tcPr>
          <w:p w:rsidR="00D57F3A" w:rsidRPr="005D6C36" w:rsidRDefault="00D57F3A" w:rsidP="00D57F3A">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 técnica</w:t>
            </w:r>
          </w:p>
          <w:p w:rsidR="00404092" w:rsidRPr="005D6C36" w:rsidRDefault="00404092" w:rsidP="00404092">
            <w:pPr>
              <w:pStyle w:val="Textoindependiente"/>
              <w:jc w:val="both"/>
              <w:rPr>
                <w:rFonts w:ascii="Arial Narrow" w:hAnsi="Arial Narrow" w:cs="Arial"/>
                <w:szCs w:val="22"/>
                <w:lang w:val="es-CO"/>
              </w:rPr>
            </w:pPr>
          </w:p>
          <w:p w:rsidR="0006161B" w:rsidRPr="005D6C36" w:rsidRDefault="0006161B" w:rsidP="0006161B">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A60189" w:rsidRPr="005D6C36" w:rsidRDefault="00A60189" w:rsidP="00404092">
            <w:pPr>
              <w:pStyle w:val="Textoindependiente"/>
              <w:jc w:val="both"/>
              <w:rPr>
                <w:rFonts w:ascii="Arial Narrow" w:hAnsi="Arial Narrow" w:cs="Arial"/>
                <w:szCs w:val="22"/>
                <w:lang w:val="es-CO"/>
              </w:rPr>
            </w:pPr>
          </w:p>
        </w:tc>
        <w:tc>
          <w:tcPr>
            <w:tcW w:w="1985" w:type="dxa"/>
            <w:vAlign w:val="center"/>
          </w:tcPr>
          <w:p w:rsidR="00D9244A" w:rsidRPr="005D6C36" w:rsidRDefault="006A2751" w:rsidP="00D9244A">
            <w:pPr>
              <w:pStyle w:val="Textoindependiente"/>
              <w:jc w:val="both"/>
              <w:rPr>
                <w:rFonts w:ascii="Arial Narrow" w:hAnsi="Arial Narrow" w:cs="Arial"/>
                <w:szCs w:val="22"/>
                <w:lang w:val="es-CO"/>
              </w:rPr>
            </w:pPr>
            <w:r>
              <w:rPr>
                <w:rFonts w:ascii="Arial Narrow" w:hAnsi="Arial Narrow" w:cs="Arial"/>
                <w:szCs w:val="22"/>
                <w:lang w:val="es-CO"/>
              </w:rPr>
              <w:t>F-CAM-099</w:t>
            </w:r>
            <w:r w:rsidR="00D57F3A" w:rsidRPr="005D6C36">
              <w:rPr>
                <w:rFonts w:ascii="Arial Narrow" w:hAnsi="Arial Narrow" w:cs="Arial"/>
                <w:szCs w:val="22"/>
                <w:lang w:val="es-CO"/>
              </w:rPr>
              <w:t xml:space="preserve"> Acta de visita</w:t>
            </w:r>
          </w:p>
          <w:p w:rsidR="00A60189" w:rsidRPr="005D6C36" w:rsidRDefault="00D57F3A" w:rsidP="006A2751">
            <w:pPr>
              <w:pStyle w:val="Textoindependiente"/>
              <w:jc w:val="both"/>
              <w:rPr>
                <w:rFonts w:ascii="Arial Narrow" w:hAnsi="Arial Narrow" w:cs="Arial"/>
                <w:szCs w:val="22"/>
                <w:lang w:val="es-CO"/>
              </w:rPr>
            </w:pPr>
            <w:r w:rsidRPr="005D6C36">
              <w:rPr>
                <w:rFonts w:ascii="Arial Narrow" w:hAnsi="Arial Narrow" w:cs="Arial"/>
                <w:szCs w:val="22"/>
                <w:lang w:val="es-CO"/>
              </w:rPr>
              <w:t>F-CAM-106 informe de visita y concepto técnico</w:t>
            </w:r>
          </w:p>
        </w:tc>
      </w:tr>
      <w:tr w:rsidR="005D6C36" w:rsidRPr="005D6C36" w:rsidTr="000427F6">
        <w:trPr>
          <w:trHeight w:val="347"/>
        </w:trPr>
        <w:tc>
          <w:tcPr>
            <w:tcW w:w="709" w:type="dxa"/>
            <w:vAlign w:val="center"/>
          </w:tcPr>
          <w:p w:rsidR="002E714A" w:rsidRPr="005D6C36" w:rsidRDefault="002E714A" w:rsidP="00874951">
            <w:pPr>
              <w:pStyle w:val="Textoindependiente"/>
              <w:jc w:val="center"/>
              <w:rPr>
                <w:rFonts w:ascii="Arial Narrow" w:hAnsi="Arial Narrow" w:cs="Arial"/>
                <w:szCs w:val="22"/>
                <w:lang w:val="es-CO"/>
              </w:rPr>
            </w:pPr>
            <w:r w:rsidRPr="005D6C36">
              <w:rPr>
                <w:rFonts w:ascii="Arial Narrow" w:hAnsi="Arial Narrow" w:cs="Arial"/>
                <w:szCs w:val="22"/>
                <w:lang w:val="es-CO"/>
              </w:rPr>
              <w:t>9</w:t>
            </w:r>
          </w:p>
        </w:tc>
        <w:tc>
          <w:tcPr>
            <w:tcW w:w="1701" w:type="dxa"/>
            <w:vAlign w:val="center"/>
          </w:tcPr>
          <w:p w:rsidR="002E714A" w:rsidRPr="005D6C36" w:rsidRDefault="00D57F3A" w:rsidP="00404092">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Auto de reunida toda la información </w:t>
            </w:r>
          </w:p>
        </w:tc>
        <w:tc>
          <w:tcPr>
            <w:tcW w:w="3260" w:type="dxa"/>
            <w:vAlign w:val="center"/>
          </w:tcPr>
          <w:p w:rsidR="002E714A" w:rsidRPr="005D6C36" w:rsidRDefault="00D57F3A" w:rsidP="00D57F3A">
            <w:pPr>
              <w:jc w:val="both"/>
              <w:rPr>
                <w:rFonts w:ascii="Arial Narrow" w:hAnsi="Arial Narrow" w:cs="Arial"/>
                <w:sz w:val="22"/>
                <w:szCs w:val="22"/>
                <w:lang w:val="es-CO"/>
              </w:rPr>
            </w:pPr>
            <w:r w:rsidRPr="005D6C36">
              <w:rPr>
                <w:rFonts w:ascii="Arial Narrow" w:hAnsi="Arial Narrow" w:cs="Arial"/>
                <w:sz w:val="22"/>
                <w:szCs w:val="22"/>
                <w:lang w:val="es-CO"/>
              </w:rPr>
              <w:t xml:space="preserve">Una vez proferido el informe de visita y concepto técnico, se expedirá el auto de trámite que declare reunida toda la información para decidir.  </w:t>
            </w:r>
          </w:p>
        </w:tc>
        <w:tc>
          <w:tcPr>
            <w:tcW w:w="1843" w:type="dxa"/>
            <w:vAlign w:val="center"/>
          </w:tcPr>
          <w:p w:rsidR="00404092" w:rsidRPr="005D6C36" w:rsidRDefault="00404092" w:rsidP="00404092">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404092" w:rsidRPr="005D6C36" w:rsidRDefault="00404092" w:rsidP="00404092">
            <w:pPr>
              <w:pStyle w:val="Textoindependiente"/>
              <w:jc w:val="both"/>
              <w:rPr>
                <w:rFonts w:ascii="Arial Narrow" w:hAnsi="Arial Narrow" w:cs="Arial"/>
                <w:szCs w:val="22"/>
                <w:lang w:val="es-CO"/>
              </w:rPr>
            </w:pPr>
          </w:p>
          <w:p w:rsidR="00404092" w:rsidRPr="005D6C36" w:rsidRDefault="00404092" w:rsidP="00404092">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r w:rsidR="0006161B" w:rsidRPr="005D6C36">
              <w:rPr>
                <w:rFonts w:ascii="Arial Narrow" w:hAnsi="Arial Narrow" w:cs="Arial"/>
                <w:szCs w:val="22"/>
                <w:lang w:val="es-CO"/>
              </w:rPr>
              <w:t xml:space="preserve"> técnica y jurídica</w:t>
            </w:r>
          </w:p>
          <w:p w:rsidR="00404092" w:rsidRPr="005D6C36" w:rsidRDefault="00404092" w:rsidP="00404092">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 </w:t>
            </w:r>
          </w:p>
          <w:p w:rsidR="002E714A" w:rsidRPr="005D6C36" w:rsidRDefault="00404092" w:rsidP="00874951">
            <w:pPr>
              <w:pStyle w:val="Textoindependiente"/>
              <w:jc w:val="both"/>
              <w:rPr>
                <w:rFonts w:ascii="Arial Narrow" w:hAnsi="Arial Narrow" w:cs="Arial"/>
                <w:szCs w:val="22"/>
                <w:lang w:val="es-CO"/>
              </w:rPr>
            </w:pPr>
            <w:r w:rsidRPr="005D6C36">
              <w:rPr>
                <w:rFonts w:ascii="Arial Narrow" w:hAnsi="Arial Narrow" w:cs="Arial"/>
                <w:szCs w:val="22"/>
                <w:lang w:val="es-CO"/>
              </w:rPr>
              <w:t>Secretaria</w:t>
            </w:r>
          </w:p>
        </w:tc>
        <w:tc>
          <w:tcPr>
            <w:tcW w:w="1985" w:type="dxa"/>
            <w:vAlign w:val="center"/>
          </w:tcPr>
          <w:p w:rsidR="0006161B" w:rsidRPr="005D6C36" w:rsidRDefault="0006161B" w:rsidP="0006161B">
            <w:pPr>
              <w:pStyle w:val="Textoindependiente"/>
              <w:jc w:val="both"/>
              <w:rPr>
                <w:rFonts w:ascii="Arial Narrow" w:hAnsi="Arial Narrow" w:cs="Arial"/>
                <w:szCs w:val="22"/>
                <w:lang w:val="es-CO"/>
              </w:rPr>
            </w:pPr>
            <w:r w:rsidRPr="005D6C36">
              <w:rPr>
                <w:rFonts w:ascii="Arial Narrow" w:hAnsi="Arial Narrow" w:cs="Arial"/>
                <w:szCs w:val="22"/>
                <w:lang w:val="es-CO"/>
              </w:rPr>
              <w:t>F- CAM 148 -Auto declarando reunida toda la información</w:t>
            </w:r>
          </w:p>
          <w:p w:rsidR="002E714A" w:rsidRPr="005D6C36" w:rsidRDefault="002E714A" w:rsidP="000427F6">
            <w:pPr>
              <w:pStyle w:val="Textoindependiente"/>
              <w:jc w:val="both"/>
              <w:rPr>
                <w:rFonts w:ascii="Arial Narrow" w:hAnsi="Arial Narrow" w:cs="Arial"/>
                <w:szCs w:val="22"/>
                <w:lang w:val="es-CO"/>
              </w:rPr>
            </w:pPr>
          </w:p>
        </w:tc>
      </w:tr>
      <w:tr w:rsidR="005D6C36" w:rsidRPr="005D6C36" w:rsidTr="000427F6">
        <w:trPr>
          <w:trHeight w:val="347"/>
        </w:trPr>
        <w:tc>
          <w:tcPr>
            <w:tcW w:w="709" w:type="dxa"/>
            <w:vAlign w:val="center"/>
          </w:tcPr>
          <w:p w:rsidR="00392061" w:rsidRPr="005D6C36" w:rsidRDefault="00715486" w:rsidP="00874951">
            <w:pPr>
              <w:pStyle w:val="Textoindependiente"/>
              <w:jc w:val="center"/>
              <w:rPr>
                <w:rFonts w:ascii="Arial Narrow" w:hAnsi="Arial Narrow" w:cs="Arial"/>
                <w:szCs w:val="22"/>
                <w:lang w:val="es-CO"/>
              </w:rPr>
            </w:pPr>
            <w:r w:rsidRPr="005D6C36">
              <w:rPr>
                <w:rFonts w:ascii="Arial Narrow" w:hAnsi="Arial Narrow" w:cs="Arial"/>
                <w:szCs w:val="22"/>
                <w:lang w:val="es-CO"/>
              </w:rPr>
              <w:t>10</w:t>
            </w:r>
          </w:p>
        </w:tc>
        <w:tc>
          <w:tcPr>
            <w:tcW w:w="1701" w:type="dxa"/>
            <w:vAlign w:val="center"/>
          </w:tcPr>
          <w:p w:rsidR="00392061" w:rsidRPr="005D6C36" w:rsidRDefault="0006161B" w:rsidP="00CD095B">
            <w:pPr>
              <w:pStyle w:val="Textoindependiente"/>
              <w:jc w:val="both"/>
              <w:rPr>
                <w:rFonts w:ascii="Arial Narrow" w:hAnsi="Arial Narrow" w:cs="Arial"/>
                <w:szCs w:val="22"/>
                <w:lang w:val="es-CO"/>
              </w:rPr>
            </w:pPr>
            <w:r w:rsidRPr="005D6C36">
              <w:rPr>
                <w:rFonts w:ascii="Arial Narrow" w:hAnsi="Arial Narrow" w:cs="Arial"/>
                <w:szCs w:val="22"/>
                <w:lang w:val="es-CO"/>
              </w:rPr>
              <w:t>Expedición Acto administrativo</w:t>
            </w:r>
          </w:p>
        </w:tc>
        <w:tc>
          <w:tcPr>
            <w:tcW w:w="3260" w:type="dxa"/>
            <w:vAlign w:val="center"/>
          </w:tcPr>
          <w:p w:rsidR="00392061" w:rsidRPr="005D6C36" w:rsidRDefault="0006161B" w:rsidP="00D9244A">
            <w:pPr>
              <w:jc w:val="both"/>
              <w:rPr>
                <w:rFonts w:ascii="Arial Narrow" w:hAnsi="Arial Narrow" w:cs="Arial"/>
                <w:sz w:val="22"/>
                <w:szCs w:val="22"/>
                <w:lang w:val="es-CO"/>
              </w:rPr>
            </w:pPr>
            <w:r w:rsidRPr="005D6C36">
              <w:rPr>
                <w:rFonts w:ascii="Arial Narrow" w:hAnsi="Arial Narrow" w:cs="Arial"/>
                <w:sz w:val="22"/>
                <w:szCs w:val="22"/>
                <w:shd w:val="clear" w:color="auto" w:fill="FFFFFF"/>
              </w:rPr>
              <w:t xml:space="preserve">En un término no mayor a veinte (20) días hábiles siguientes al auto de trámite que declare reunida toda la información, la Corporación decidirá mediante acto administrativo si otorga o niega el permiso de vertimiento. </w:t>
            </w:r>
            <w:r w:rsidRPr="005D6C36">
              <w:rPr>
                <w:rFonts w:ascii="Arial Narrow" w:hAnsi="Arial Narrow" w:cs="Arial"/>
                <w:sz w:val="22"/>
                <w:szCs w:val="22"/>
                <w:lang w:val="es-CO"/>
              </w:rPr>
              <w:t xml:space="preserve">Contra el acto administrativo de decisión, procede recurso de reposición dentro de los diez (10) días hábiles siguientes a su notificación, el cual será resuelto de conformidad con lo dispuesto en la Ley 1437 de 2011 por la dependencia que tenga dicha delegación. </w:t>
            </w:r>
            <w:r w:rsidR="003A2773" w:rsidRPr="005D6C36">
              <w:rPr>
                <w:rFonts w:ascii="Arial Narrow" w:hAnsi="Arial Narrow" w:cs="Arial"/>
                <w:sz w:val="22"/>
                <w:szCs w:val="22"/>
                <w:lang w:val="es-CO"/>
              </w:rPr>
              <w:t>Resuelto el recurso, se notifica a Usuario y el acto administrativo queda en firme.</w:t>
            </w:r>
          </w:p>
        </w:tc>
        <w:tc>
          <w:tcPr>
            <w:tcW w:w="1843" w:type="dxa"/>
            <w:vAlign w:val="center"/>
          </w:tcPr>
          <w:p w:rsidR="007F00AF" w:rsidRPr="005D6C36" w:rsidRDefault="007F00AF" w:rsidP="00874951">
            <w:pPr>
              <w:pStyle w:val="Textoindependiente"/>
              <w:jc w:val="both"/>
              <w:rPr>
                <w:rFonts w:ascii="Arial Narrow" w:hAnsi="Arial Narrow" w:cs="Arial"/>
                <w:szCs w:val="22"/>
                <w:lang w:val="es-CO"/>
              </w:rPr>
            </w:pPr>
          </w:p>
          <w:p w:rsidR="00392061" w:rsidRPr="005D6C36" w:rsidRDefault="00392061" w:rsidP="00874951">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r w:rsidR="00AA269D" w:rsidRPr="005D6C36">
              <w:rPr>
                <w:rFonts w:ascii="Arial Narrow" w:hAnsi="Arial Narrow" w:cs="Arial"/>
                <w:szCs w:val="22"/>
                <w:lang w:val="es-CO"/>
              </w:rPr>
              <w:t xml:space="preserve"> Jurídica.</w:t>
            </w:r>
          </w:p>
          <w:p w:rsidR="00AA269D" w:rsidRPr="005D6C36" w:rsidRDefault="00AA269D" w:rsidP="00874951">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Director Territorial </w:t>
            </w:r>
          </w:p>
          <w:p w:rsidR="003A2773" w:rsidRPr="005D6C36"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Secretaria</w:t>
            </w:r>
          </w:p>
          <w:p w:rsidR="003A2773" w:rsidRPr="005D6C36" w:rsidRDefault="003A2773" w:rsidP="003A2773">
            <w:pPr>
              <w:pStyle w:val="Textoindependiente"/>
              <w:jc w:val="both"/>
              <w:rPr>
                <w:rFonts w:ascii="Arial Narrow" w:hAnsi="Arial Narrow" w:cs="Arial"/>
                <w:szCs w:val="22"/>
                <w:lang w:val="es-CO"/>
              </w:rPr>
            </w:pPr>
          </w:p>
          <w:p w:rsidR="00392061" w:rsidRPr="005D6C36"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Subdirección de Planeación y –ordenamiento Territorial.</w:t>
            </w:r>
          </w:p>
        </w:tc>
        <w:tc>
          <w:tcPr>
            <w:tcW w:w="1985" w:type="dxa"/>
            <w:vAlign w:val="center"/>
          </w:tcPr>
          <w:p w:rsidR="003A2615" w:rsidRPr="005D6C36" w:rsidRDefault="003A2615" w:rsidP="00874951">
            <w:pPr>
              <w:pStyle w:val="Textoindependiente"/>
              <w:jc w:val="both"/>
              <w:rPr>
                <w:rFonts w:ascii="Arial Narrow" w:hAnsi="Arial Narrow" w:cs="Arial"/>
                <w:szCs w:val="22"/>
                <w:lang w:val="es-CO"/>
              </w:rPr>
            </w:pPr>
          </w:p>
          <w:p w:rsidR="00AA269D" w:rsidRDefault="00AA269D" w:rsidP="00AA269D">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F-CAM-110 Resolución Licencia y/o Permiso </w:t>
            </w:r>
          </w:p>
          <w:p w:rsidR="006A2751" w:rsidRPr="005D6C36" w:rsidRDefault="006A2751" w:rsidP="00AA269D">
            <w:pPr>
              <w:pStyle w:val="Textoindependiente"/>
              <w:jc w:val="both"/>
              <w:rPr>
                <w:rFonts w:ascii="Arial Narrow" w:hAnsi="Arial Narrow" w:cs="Arial"/>
                <w:szCs w:val="22"/>
                <w:lang w:val="es-CO"/>
              </w:rPr>
            </w:pPr>
          </w:p>
          <w:p w:rsidR="003A2773"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F-CAM-107 Oficio de Notificación </w:t>
            </w:r>
          </w:p>
          <w:p w:rsidR="006A2751" w:rsidRPr="005D6C36" w:rsidRDefault="006A2751" w:rsidP="003A2773">
            <w:pPr>
              <w:pStyle w:val="Textoindependiente"/>
              <w:jc w:val="both"/>
              <w:rPr>
                <w:rFonts w:ascii="Arial Narrow" w:hAnsi="Arial Narrow" w:cs="Arial"/>
                <w:szCs w:val="22"/>
                <w:lang w:val="es-CO"/>
              </w:rPr>
            </w:pPr>
          </w:p>
          <w:p w:rsidR="003A2773"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F-CAM-186 Notificación por aviso.</w:t>
            </w:r>
          </w:p>
          <w:p w:rsidR="006A2751" w:rsidRPr="005D6C36" w:rsidRDefault="006A2751" w:rsidP="003A2773">
            <w:pPr>
              <w:pStyle w:val="Textoindependiente"/>
              <w:jc w:val="both"/>
              <w:rPr>
                <w:rFonts w:ascii="Arial Narrow" w:hAnsi="Arial Narrow" w:cs="Arial"/>
                <w:szCs w:val="22"/>
                <w:lang w:val="es-CO"/>
              </w:rPr>
            </w:pPr>
          </w:p>
          <w:p w:rsidR="003A2773"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Soporte de la Publicación en la Página Web</w:t>
            </w:r>
            <w:r w:rsidR="007E38A8">
              <w:rPr>
                <w:rFonts w:ascii="Arial Narrow" w:hAnsi="Arial Narrow" w:cs="Arial"/>
                <w:szCs w:val="22"/>
                <w:lang w:val="es-CO"/>
              </w:rPr>
              <w:t xml:space="preserve"> </w:t>
            </w:r>
            <w:r w:rsidR="007E38A8" w:rsidRPr="005D6C36">
              <w:rPr>
                <w:rFonts w:ascii="Arial Narrow" w:hAnsi="Arial Narrow" w:cs="Arial"/>
                <w:szCs w:val="22"/>
                <w:lang w:val="es-CO"/>
              </w:rPr>
              <w:t>(Certificado de publicación web F-CAM-339.)</w:t>
            </w:r>
          </w:p>
          <w:p w:rsidR="006A2751" w:rsidRPr="005D6C36" w:rsidRDefault="006A2751" w:rsidP="003A2773">
            <w:pPr>
              <w:pStyle w:val="Textoindependiente"/>
              <w:jc w:val="both"/>
              <w:rPr>
                <w:rFonts w:ascii="Arial Narrow" w:hAnsi="Arial Narrow" w:cs="Arial"/>
                <w:szCs w:val="22"/>
                <w:lang w:val="es-CO"/>
              </w:rPr>
            </w:pPr>
          </w:p>
          <w:p w:rsidR="003A2773"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Radicado Recurso de reposición</w:t>
            </w:r>
          </w:p>
          <w:p w:rsidR="006A2751" w:rsidRPr="005D6C36" w:rsidRDefault="006A2751" w:rsidP="003A2773">
            <w:pPr>
              <w:pStyle w:val="Textoindependiente"/>
              <w:jc w:val="both"/>
              <w:rPr>
                <w:rFonts w:ascii="Arial Narrow" w:hAnsi="Arial Narrow" w:cs="Arial"/>
                <w:szCs w:val="22"/>
                <w:lang w:val="es-CO"/>
              </w:rPr>
            </w:pPr>
          </w:p>
          <w:p w:rsidR="003A2773"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F-CAM-026 Constancia secretarial</w:t>
            </w:r>
          </w:p>
          <w:p w:rsidR="006A2751" w:rsidRPr="005D6C36" w:rsidRDefault="006A2751" w:rsidP="003A2773">
            <w:pPr>
              <w:pStyle w:val="Textoindependiente"/>
              <w:jc w:val="both"/>
              <w:rPr>
                <w:rFonts w:ascii="Arial Narrow" w:hAnsi="Arial Narrow" w:cs="Arial"/>
                <w:szCs w:val="22"/>
                <w:lang w:val="es-CO"/>
              </w:rPr>
            </w:pPr>
          </w:p>
          <w:p w:rsidR="003A2773" w:rsidRPr="005D6C36"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F-CAM-111 Resolución que resuelve recurso</w:t>
            </w:r>
          </w:p>
          <w:p w:rsidR="003A2773" w:rsidRPr="005D6C36" w:rsidRDefault="003A2773" w:rsidP="003A2773">
            <w:pPr>
              <w:pStyle w:val="Textoindependiente"/>
              <w:jc w:val="both"/>
              <w:rPr>
                <w:rFonts w:ascii="Arial Narrow" w:hAnsi="Arial Narrow" w:cs="Arial"/>
                <w:szCs w:val="22"/>
                <w:lang w:val="es-CO"/>
              </w:rPr>
            </w:pPr>
          </w:p>
          <w:p w:rsidR="00392061" w:rsidRPr="005D6C36" w:rsidRDefault="003A2773" w:rsidP="003A2773">
            <w:pPr>
              <w:pStyle w:val="Textoindependiente"/>
              <w:jc w:val="both"/>
              <w:rPr>
                <w:rFonts w:ascii="Arial Narrow" w:hAnsi="Arial Narrow" w:cs="Arial"/>
                <w:szCs w:val="22"/>
                <w:lang w:val="es-CO"/>
              </w:rPr>
            </w:pPr>
            <w:r w:rsidRPr="005D6C36">
              <w:rPr>
                <w:rFonts w:ascii="Arial Narrow" w:hAnsi="Arial Narrow" w:cs="Arial"/>
                <w:szCs w:val="22"/>
                <w:lang w:val="es-CO"/>
              </w:rPr>
              <w:t>F-CAM-024 Constancia Ejecutoria</w:t>
            </w:r>
          </w:p>
        </w:tc>
      </w:tr>
      <w:tr w:rsidR="00B779D4" w:rsidRPr="005D6C36" w:rsidTr="000427F6">
        <w:trPr>
          <w:trHeight w:val="857"/>
        </w:trPr>
        <w:tc>
          <w:tcPr>
            <w:tcW w:w="709" w:type="dxa"/>
            <w:vAlign w:val="center"/>
          </w:tcPr>
          <w:p w:rsidR="00B779D4" w:rsidRPr="00D7542F" w:rsidRDefault="00B779D4" w:rsidP="00B779D4">
            <w:pPr>
              <w:pStyle w:val="Textoindependiente"/>
              <w:jc w:val="center"/>
              <w:rPr>
                <w:rFonts w:ascii="Arial Narrow" w:hAnsi="Arial Narrow" w:cs="Arial"/>
                <w:szCs w:val="22"/>
                <w:lang w:val="es-CO"/>
              </w:rPr>
            </w:pPr>
            <w:r w:rsidRPr="00D7542F">
              <w:rPr>
                <w:rFonts w:ascii="Arial Narrow" w:hAnsi="Arial Narrow" w:cs="Arial"/>
                <w:szCs w:val="22"/>
                <w:lang w:val="es-CO"/>
              </w:rPr>
              <w:lastRenderedPageBreak/>
              <w:t>1</w:t>
            </w:r>
            <w:r>
              <w:rPr>
                <w:rFonts w:ascii="Arial Narrow" w:hAnsi="Arial Narrow" w:cs="Arial"/>
                <w:szCs w:val="22"/>
                <w:lang w:val="es-CO"/>
              </w:rPr>
              <w:t>1</w:t>
            </w:r>
          </w:p>
        </w:tc>
        <w:tc>
          <w:tcPr>
            <w:tcW w:w="1701" w:type="dxa"/>
            <w:vAlign w:val="center"/>
          </w:tcPr>
          <w:p w:rsidR="00B779D4" w:rsidRPr="00D7542F" w:rsidRDefault="00B779D4" w:rsidP="00B779D4">
            <w:pPr>
              <w:pStyle w:val="Textoindependiente"/>
              <w:jc w:val="both"/>
              <w:rPr>
                <w:rFonts w:ascii="Arial Narrow" w:hAnsi="Arial Narrow" w:cs="Arial"/>
                <w:szCs w:val="22"/>
                <w:lang w:val="es-CO"/>
              </w:rPr>
            </w:pPr>
            <w:r>
              <w:rPr>
                <w:rFonts w:ascii="Arial Narrow" w:hAnsi="Arial Narrow" w:cs="Arial"/>
                <w:szCs w:val="22"/>
                <w:lang w:val="es-CO"/>
              </w:rPr>
              <w:t>P</w:t>
            </w:r>
            <w:r w:rsidRPr="00D7542F">
              <w:rPr>
                <w:rFonts w:ascii="Arial Narrow" w:hAnsi="Arial Narrow" w:cs="Arial"/>
                <w:szCs w:val="22"/>
                <w:lang w:val="es-CO"/>
              </w:rPr>
              <w:t>ublicación en gaceta ambiental</w:t>
            </w:r>
          </w:p>
          <w:p w:rsidR="00B779D4" w:rsidRPr="00D7542F" w:rsidRDefault="00B779D4" w:rsidP="00B779D4">
            <w:pPr>
              <w:pStyle w:val="Textoindependiente"/>
              <w:jc w:val="both"/>
              <w:rPr>
                <w:rFonts w:ascii="Arial Narrow" w:hAnsi="Arial Narrow" w:cs="Arial"/>
                <w:szCs w:val="22"/>
                <w:lang w:val="es-CO"/>
              </w:rPr>
            </w:pPr>
          </w:p>
        </w:tc>
        <w:tc>
          <w:tcPr>
            <w:tcW w:w="3260" w:type="dxa"/>
            <w:vAlign w:val="center"/>
          </w:tcPr>
          <w:p w:rsidR="00B779D4" w:rsidRDefault="00B779D4" w:rsidP="00B779D4">
            <w:pPr>
              <w:jc w:val="both"/>
              <w:rPr>
                <w:rFonts w:ascii="Arial Narrow" w:hAnsi="Arial Narrow" w:cs="Arial"/>
                <w:sz w:val="22"/>
                <w:szCs w:val="22"/>
                <w:lang w:val="es-CO"/>
              </w:rPr>
            </w:pPr>
            <w:r w:rsidRPr="00D7542F">
              <w:rPr>
                <w:rFonts w:ascii="Arial Narrow" w:hAnsi="Arial Narrow" w:cs="Arial"/>
                <w:sz w:val="22"/>
                <w:szCs w:val="22"/>
                <w:lang w:val="es-CO"/>
              </w:rPr>
              <w:t xml:space="preserve">Estando en firme el acto administrativo que otorga </w:t>
            </w:r>
            <w:r>
              <w:rPr>
                <w:rFonts w:ascii="Arial Narrow" w:hAnsi="Arial Narrow" w:cs="Arial"/>
                <w:sz w:val="22"/>
                <w:szCs w:val="22"/>
                <w:lang w:val="es-CO"/>
              </w:rPr>
              <w:t>permiso de vertimientos</w:t>
            </w:r>
            <w:r w:rsidRPr="00B1452E">
              <w:rPr>
                <w:rFonts w:ascii="Arial Narrow" w:hAnsi="Arial Narrow" w:cs="Arial"/>
                <w:sz w:val="22"/>
                <w:szCs w:val="22"/>
                <w:lang w:val="es-CO"/>
              </w:rPr>
              <w:t xml:space="preserve">, </w:t>
            </w:r>
            <w:r>
              <w:rPr>
                <w:rFonts w:ascii="Arial Narrow" w:hAnsi="Arial Narrow" w:cs="Arial"/>
                <w:sz w:val="22"/>
                <w:szCs w:val="22"/>
                <w:lang w:val="es-CO"/>
              </w:rPr>
              <w:t>la secretaria de la Dirección Territorial, remite vía correo electrónico a la SPOT de la Corporación para la publicación en la gaceta ambiental.</w:t>
            </w:r>
          </w:p>
          <w:p w:rsidR="00B779D4" w:rsidRPr="00D7542F" w:rsidRDefault="00B779D4" w:rsidP="00B779D4">
            <w:pPr>
              <w:jc w:val="both"/>
              <w:rPr>
                <w:rFonts w:ascii="Arial Narrow" w:hAnsi="Arial Narrow" w:cs="Arial"/>
                <w:szCs w:val="22"/>
                <w:lang w:val="es-CO"/>
              </w:rPr>
            </w:pPr>
            <w:r w:rsidRPr="00D7542F">
              <w:rPr>
                <w:rFonts w:ascii="Arial Narrow" w:hAnsi="Arial Narrow" w:cs="Arial"/>
                <w:sz w:val="22"/>
                <w:szCs w:val="22"/>
                <w:lang w:val="es-CO"/>
              </w:rPr>
              <w:t>El acto administrativo</w:t>
            </w:r>
            <w:r>
              <w:rPr>
                <w:rFonts w:ascii="Arial Narrow" w:hAnsi="Arial Narrow" w:cs="Arial"/>
                <w:sz w:val="22"/>
                <w:szCs w:val="22"/>
                <w:lang w:val="es-CO"/>
              </w:rPr>
              <w:t xml:space="preserve">, de igual manera </w:t>
            </w:r>
            <w:r w:rsidRPr="00D7542F">
              <w:rPr>
                <w:rFonts w:ascii="Arial Narrow" w:hAnsi="Arial Narrow" w:cs="Arial"/>
                <w:sz w:val="22"/>
                <w:szCs w:val="22"/>
                <w:lang w:val="es-CO"/>
              </w:rPr>
              <w:t xml:space="preserve">debe ser enviado por correo email a </w:t>
            </w:r>
            <w:r>
              <w:rPr>
                <w:rFonts w:ascii="Arial Narrow" w:hAnsi="Arial Narrow" w:cs="Arial"/>
                <w:sz w:val="22"/>
                <w:szCs w:val="22"/>
                <w:lang w:val="es-CO"/>
              </w:rPr>
              <w:t xml:space="preserve">la </w:t>
            </w:r>
            <w:r w:rsidRPr="00D7542F">
              <w:rPr>
                <w:rFonts w:ascii="Arial Narrow" w:hAnsi="Arial Narrow" w:cs="Arial"/>
                <w:sz w:val="22"/>
                <w:szCs w:val="22"/>
                <w:lang w:val="es-CO"/>
              </w:rPr>
              <w:t xml:space="preserve">SAF ya firmado, escaneado y en PDF. </w:t>
            </w:r>
          </w:p>
        </w:tc>
        <w:tc>
          <w:tcPr>
            <w:tcW w:w="1843" w:type="dxa"/>
            <w:vAlign w:val="center"/>
          </w:tcPr>
          <w:p w:rsidR="00B779D4" w:rsidRPr="00D7542F" w:rsidRDefault="00B779D4" w:rsidP="00B779D4">
            <w:pPr>
              <w:pStyle w:val="Textoindependiente"/>
              <w:jc w:val="both"/>
              <w:rPr>
                <w:rFonts w:ascii="Arial Narrow" w:hAnsi="Arial Narrow" w:cs="Arial"/>
                <w:szCs w:val="22"/>
                <w:lang w:val="es-CO"/>
              </w:rPr>
            </w:pPr>
            <w:r w:rsidRPr="00D7542F">
              <w:rPr>
                <w:rFonts w:ascii="Arial Narrow" w:hAnsi="Arial Narrow" w:cs="Arial"/>
                <w:szCs w:val="22"/>
                <w:lang w:val="es-CO"/>
              </w:rPr>
              <w:t>Usuario</w:t>
            </w:r>
          </w:p>
          <w:p w:rsidR="00B779D4" w:rsidRPr="00D7542F" w:rsidRDefault="00B779D4" w:rsidP="00B779D4">
            <w:pPr>
              <w:pStyle w:val="Textoindependiente"/>
              <w:jc w:val="both"/>
              <w:rPr>
                <w:rFonts w:ascii="Arial Narrow" w:hAnsi="Arial Narrow" w:cs="Arial"/>
                <w:szCs w:val="22"/>
                <w:lang w:val="es-CO"/>
              </w:rPr>
            </w:pPr>
          </w:p>
          <w:p w:rsidR="00B779D4" w:rsidRPr="00D7542F" w:rsidRDefault="00B779D4" w:rsidP="00B779D4">
            <w:pPr>
              <w:pStyle w:val="Textoindependiente"/>
              <w:jc w:val="both"/>
              <w:rPr>
                <w:rFonts w:ascii="Arial Narrow" w:hAnsi="Arial Narrow" w:cs="Arial"/>
                <w:szCs w:val="22"/>
                <w:lang w:val="es-CO"/>
              </w:rPr>
            </w:pPr>
            <w:r w:rsidRPr="00D7542F">
              <w:rPr>
                <w:rFonts w:ascii="Arial Narrow" w:hAnsi="Arial Narrow" w:cs="Arial"/>
                <w:szCs w:val="22"/>
                <w:lang w:val="es-CO"/>
              </w:rPr>
              <w:t>Secretarias</w:t>
            </w:r>
          </w:p>
          <w:p w:rsidR="00B779D4" w:rsidRPr="00D7542F" w:rsidRDefault="00B779D4" w:rsidP="00B779D4">
            <w:pPr>
              <w:pStyle w:val="Textoindependiente"/>
              <w:jc w:val="both"/>
              <w:rPr>
                <w:rFonts w:ascii="Arial Narrow" w:hAnsi="Arial Narrow" w:cs="Arial"/>
                <w:szCs w:val="22"/>
                <w:lang w:val="es-CO"/>
              </w:rPr>
            </w:pPr>
          </w:p>
          <w:p w:rsidR="00B779D4" w:rsidRPr="00D7542F" w:rsidRDefault="00B779D4" w:rsidP="00B779D4">
            <w:pPr>
              <w:pStyle w:val="Textoindependiente"/>
              <w:jc w:val="both"/>
              <w:rPr>
                <w:rFonts w:ascii="Arial Narrow" w:hAnsi="Arial Narrow" w:cs="Arial"/>
                <w:szCs w:val="22"/>
                <w:lang w:val="es-CO"/>
              </w:rPr>
            </w:pPr>
          </w:p>
        </w:tc>
        <w:tc>
          <w:tcPr>
            <w:tcW w:w="1985" w:type="dxa"/>
            <w:vAlign w:val="center"/>
          </w:tcPr>
          <w:p w:rsidR="00B779D4" w:rsidRPr="00D7542F" w:rsidRDefault="00B779D4" w:rsidP="00B779D4">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F-CAM-026 Constancia  Secretarial </w:t>
            </w:r>
          </w:p>
          <w:p w:rsidR="00B779D4" w:rsidRPr="00D7542F" w:rsidRDefault="00B779D4" w:rsidP="00B779D4">
            <w:pPr>
              <w:pStyle w:val="Textoindependiente"/>
              <w:jc w:val="both"/>
              <w:rPr>
                <w:rFonts w:ascii="Arial Narrow" w:hAnsi="Arial Narrow" w:cs="Arial"/>
                <w:szCs w:val="22"/>
                <w:lang w:val="es-CO"/>
              </w:rPr>
            </w:pPr>
          </w:p>
          <w:p w:rsidR="00B779D4" w:rsidRPr="00D7542F" w:rsidRDefault="00B779D4" w:rsidP="00B779D4">
            <w:pPr>
              <w:pStyle w:val="Textoindependiente"/>
              <w:jc w:val="both"/>
              <w:rPr>
                <w:rFonts w:ascii="Arial Narrow" w:hAnsi="Arial Narrow" w:cs="Arial"/>
                <w:szCs w:val="22"/>
                <w:lang w:val="es-CO"/>
              </w:rPr>
            </w:pPr>
            <w:r w:rsidRPr="00D7542F">
              <w:rPr>
                <w:rFonts w:ascii="Arial Narrow" w:hAnsi="Arial Narrow" w:cs="Arial"/>
                <w:szCs w:val="22"/>
                <w:lang w:val="es-CO"/>
              </w:rPr>
              <w:t>F-CAM-024 Constancia Ejecutoria</w:t>
            </w:r>
          </w:p>
        </w:tc>
      </w:tr>
      <w:tr w:rsidR="005D6C36" w:rsidRPr="005D6C36" w:rsidTr="000427F6">
        <w:trPr>
          <w:trHeight w:val="679"/>
        </w:trPr>
        <w:tc>
          <w:tcPr>
            <w:tcW w:w="709" w:type="dxa"/>
            <w:vAlign w:val="center"/>
          </w:tcPr>
          <w:p w:rsidR="00392061" w:rsidRPr="005D6C36" w:rsidRDefault="00392061" w:rsidP="003A2773">
            <w:pPr>
              <w:pStyle w:val="Textoindependiente"/>
              <w:jc w:val="center"/>
              <w:rPr>
                <w:rFonts w:ascii="Arial Narrow" w:hAnsi="Arial Narrow" w:cs="Arial"/>
                <w:szCs w:val="22"/>
                <w:lang w:val="es-CO"/>
              </w:rPr>
            </w:pPr>
            <w:r w:rsidRPr="005D6C36">
              <w:rPr>
                <w:rFonts w:ascii="Arial Narrow" w:hAnsi="Arial Narrow" w:cs="Arial"/>
                <w:szCs w:val="22"/>
                <w:lang w:val="es-CO"/>
              </w:rPr>
              <w:t>1</w:t>
            </w:r>
            <w:r w:rsidR="003A2773" w:rsidRPr="005D6C36">
              <w:rPr>
                <w:rFonts w:ascii="Arial Narrow" w:hAnsi="Arial Narrow" w:cs="Arial"/>
                <w:szCs w:val="22"/>
                <w:lang w:val="es-CO"/>
              </w:rPr>
              <w:t>2</w:t>
            </w:r>
          </w:p>
        </w:tc>
        <w:tc>
          <w:tcPr>
            <w:tcW w:w="1701" w:type="dxa"/>
            <w:vAlign w:val="center"/>
          </w:tcPr>
          <w:p w:rsidR="00392061" w:rsidRPr="005D6C36" w:rsidRDefault="00392061" w:rsidP="00874951">
            <w:pPr>
              <w:pStyle w:val="Textoindependiente"/>
              <w:jc w:val="both"/>
              <w:rPr>
                <w:rFonts w:ascii="Arial Narrow" w:hAnsi="Arial Narrow" w:cs="Arial"/>
                <w:szCs w:val="22"/>
                <w:lang w:val="es-CO"/>
              </w:rPr>
            </w:pPr>
            <w:r w:rsidRPr="005D6C36">
              <w:rPr>
                <w:rFonts w:ascii="Arial Narrow" w:hAnsi="Arial Narrow" w:cs="Arial"/>
                <w:szCs w:val="22"/>
                <w:lang w:val="es-CO"/>
              </w:rPr>
              <w:t>Seguimiento y monitoreo</w:t>
            </w:r>
          </w:p>
        </w:tc>
        <w:tc>
          <w:tcPr>
            <w:tcW w:w="3260" w:type="dxa"/>
            <w:vAlign w:val="center"/>
          </w:tcPr>
          <w:p w:rsidR="003A2773" w:rsidRPr="005D6C36" w:rsidRDefault="00392061" w:rsidP="00A812C9">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El seguimiento y monitoreo se realiza de acuerdo a lo consignado en la parte resolutiva del acto administrativo que otorgó </w:t>
            </w:r>
            <w:r w:rsidR="003A2773" w:rsidRPr="005D6C36">
              <w:rPr>
                <w:rFonts w:ascii="Arial Narrow" w:hAnsi="Arial Narrow" w:cs="Arial"/>
                <w:szCs w:val="22"/>
                <w:lang w:val="es-CO"/>
              </w:rPr>
              <w:t>el permiso de vertimientos.</w:t>
            </w:r>
          </w:p>
          <w:p w:rsidR="003A2773" w:rsidRPr="005D6C36" w:rsidRDefault="003A2773" w:rsidP="00A812C9">
            <w:pPr>
              <w:pStyle w:val="Textoindependiente"/>
              <w:jc w:val="both"/>
              <w:rPr>
                <w:rFonts w:ascii="Arial Narrow" w:hAnsi="Arial Narrow" w:cs="Arial"/>
                <w:szCs w:val="22"/>
                <w:lang w:val="es-CO"/>
              </w:rPr>
            </w:pPr>
          </w:p>
          <w:p w:rsidR="00392061" w:rsidRPr="005D6C36" w:rsidRDefault="001D31D0" w:rsidP="00A812C9">
            <w:pPr>
              <w:pStyle w:val="Textoindependiente"/>
              <w:jc w:val="both"/>
              <w:rPr>
                <w:rFonts w:ascii="Arial Narrow" w:hAnsi="Arial Narrow" w:cs="Arial"/>
                <w:szCs w:val="22"/>
                <w:lang w:val="es-CO"/>
              </w:rPr>
            </w:pPr>
            <w:r w:rsidRPr="005D6C36">
              <w:rPr>
                <w:rFonts w:ascii="Arial Narrow" w:hAnsi="Arial Narrow" w:cs="Arial"/>
                <w:szCs w:val="22"/>
                <w:lang w:val="es-CO"/>
              </w:rPr>
              <w:t xml:space="preserve">El costo de los seguimientos deberá ser asumido </w:t>
            </w:r>
            <w:r w:rsidR="007916E9" w:rsidRPr="005D6C36">
              <w:rPr>
                <w:rFonts w:ascii="Arial Narrow" w:hAnsi="Arial Narrow" w:cs="Arial"/>
                <w:szCs w:val="22"/>
                <w:lang w:val="es-CO"/>
              </w:rPr>
              <w:t>por el usuario confor</w:t>
            </w:r>
            <w:r w:rsidR="004E2D54" w:rsidRPr="005D6C36">
              <w:rPr>
                <w:rFonts w:ascii="Arial Narrow" w:hAnsi="Arial Narrow" w:cs="Arial"/>
                <w:szCs w:val="22"/>
                <w:lang w:val="es-CO"/>
              </w:rPr>
              <w:t>me a la Resolución 1280 de 2010 y será liquidado por acto administrativo motivado en cada vigencia.</w:t>
            </w:r>
          </w:p>
          <w:p w:rsidR="00980B3C" w:rsidRPr="005D6C36" w:rsidRDefault="00980B3C" w:rsidP="00A812C9">
            <w:pPr>
              <w:pStyle w:val="Textoindependiente"/>
              <w:jc w:val="both"/>
              <w:rPr>
                <w:rFonts w:ascii="Arial Narrow" w:hAnsi="Arial Narrow" w:cs="Arial"/>
                <w:szCs w:val="22"/>
                <w:lang w:val="es-CO"/>
              </w:rPr>
            </w:pPr>
          </w:p>
          <w:p w:rsidR="00980B3C" w:rsidRPr="005D6C36" w:rsidRDefault="00980B3C" w:rsidP="004E2D54">
            <w:pPr>
              <w:jc w:val="both"/>
              <w:rPr>
                <w:rFonts w:ascii="Arial Narrow" w:hAnsi="Arial Narrow" w:cs="Arial"/>
                <w:sz w:val="22"/>
                <w:szCs w:val="22"/>
                <w:lang w:val="es-CO"/>
              </w:rPr>
            </w:pPr>
            <w:r w:rsidRPr="005D6C36">
              <w:rPr>
                <w:rFonts w:ascii="Arial Narrow" w:hAnsi="Arial Narrow" w:cs="Arial"/>
                <w:sz w:val="22"/>
                <w:szCs w:val="22"/>
                <w:lang w:val="es-CO"/>
              </w:rPr>
              <w:t>El</w:t>
            </w:r>
            <w:r w:rsidR="004E2D54" w:rsidRPr="005D6C36">
              <w:rPr>
                <w:rFonts w:ascii="Arial Narrow" w:hAnsi="Arial Narrow" w:cs="Arial"/>
                <w:sz w:val="22"/>
                <w:szCs w:val="22"/>
                <w:lang w:val="es-CO"/>
              </w:rPr>
              <w:t xml:space="preserve"> Director Territorial asigna mediante auto de visita al </w:t>
            </w:r>
            <w:r w:rsidRPr="005D6C36">
              <w:rPr>
                <w:rFonts w:ascii="Arial Narrow" w:hAnsi="Arial Narrow" w:cs="Arial"/>
                <w:sz w:val="22"/>
                <w:szCs w:val="22"/>
                <w:lang w:val="es-CO"/>
              </w:rPr>
              <w:t xml:space="preserve">profesional </w:t>
            </w:r>
            <w:r w:rsidR="004E2D54" w:rsidRPr="005D6C36">
              <w:rPr>
                <w:rFonts w:ascii="Arial Narrow" w:hAnsi="Arial Narrow" w:cs="Arial"/>
                <w:sz w:val="22"/>
                <w:szCs w:val="22"/>
                <w:lang w:val="es-CO"/>
              </w:rPr>
              <w:t xml:space="preserve">para la realización de la vista de seguimiento y posterior </w:t>
            </w:r>
            <w:r w:rsidRPr="005D6C36">
              <w:rPr>
                <w:rFonts w:ascii="Arial Narrow" w:hAnsi="Arial Narrow" w:cs="Arial"/>
                <w:sz w:val="22"/>
                <w:szCs w:val="22"/>
                <w:lang w:val="es-CO"/>
              </w:rPr>
              <w:t>concepto técnico de acuerdo a los lineamientos del formato</w:t>
            </w:r>
            <w:r w:rsidR="004E2D54" w:rsidRPr="005D6C36">
              <w:rPr>
                <w:rFonts w:ascii="Arial Narrow" w:hAnsi="Arial Narrow" w:cs="Arial"/>
                <w:sz w:val="22"/>
                <w:szCs w:val="22"/>
                <w:lang w:val="es-CO"/>
              </w:rPr>
              <w:t xml:space="preserve"> establecido</w:t>
            </w:r>
            <w:r w:rsidRPr="005D6C36">
              <w:rPr>
                <w:rFonts w:ascii="Arial Narrow" w:hAnsi="Arial Narrow" w:cs="Arial"/>
                <w:sz w:val="22"/>
                <w:szCs w:val="22"/>
                <w:lang w:val="es-CO"/>
              </w:rPr>
              <w:t xml:space="preserve">. </w:t>
            </w:r>
            <w:r w:rsidR="004E2D54" w:rsidRPr="005D6C36">
              <w:rPr>
                <w:rFonts w:ascii="Arial Narrow" w:hAnsi="Arial Narrow" w:cs="Arial"/>
                <w:sz w:val="22"/>
                <w:szCs w:val="22"/>
                <w:lang w:val="es-CO"/>
              </w:rPr>
              <w:t>Dicho concepto deberá ser elaborado en un término de tres (3) días.</w:t>
            </w:r>
          </w:p>
        </w:tc>
        <w:tc>
          <w:tcPr>
            <w:tcW w:w="1843" w:type="dxa"/>
            <w:vAlign w:val="center"/>
          </w:tcPr>
          <w:p w:rsidR="00392061" w:rsidRPr="005D6C36" w:rsidRDefault="00A103A1" w:rsidP="00874951">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A103A1" w:rsidRPr="005D6C36" w:rsidRDefault="00A103A1" w:rsidP="00874951">
            <w:pPr>
              <w:pStyle w:val="Textoindependiente"/>
              <w:jc w:val="both"/>
              <w:rPr>
                <w:rFonts w:ascii="Arial Narrow" w:hAnsi="Arial Narrow" w:cs="Arial"/>
                <w:szCs w:val="22"/>
                <w:lang w:val="es-CO"/>
              </w:rPr>
            </w:pPr>
          </w:p>
          <w:p w:rsidR="00A103A1" w:rsidRPr="005D6C36" w:rsidRDefault="00A103A1" w:rsidP="00874951">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p>
        </w:tc>
        <w:tc>
          <w:tcPr>
            <w:tcW w:w="1985" w:type="dxa"/>
            <w:vAlign w:val="center"/>
          </w:tcPr>
          <w:p w:rsidR="00392061" w:rsidRPr="005D6C36" w:rsidRDefault="00A103A1" w:rsidP="00874951">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w:t>
            </w:r>
            <w:r w:rsidR="00A1567B" w:rsidRPr="005D6C36">
              <w:rPr>
                <w:rFonts w:ascii="Arial Narrow" w:hAnsi="Arial Narrow" w:cs="Arial"/>
                <w:szCs w:val="22"/>
                <w:lang w:val="es-CO"/>
              </w:rPr>
              <w:t>123</w:t>
            </w:r>
            <w:r w:rsidRPr="005D6C36">
              <w:rPr>
                <w:rFonts w:ascii="Arial Narrow" w:hAnsi="Arial Narrow" w:cs="Arial"/>
                <w:szCs w:val="22"/>
                <w:lang w:val="es-CO"/>
              </w:rPr>
              <w:t xml:space="preserve"> Acta visita de seguimiento</w:t>
            </w:r>
          </w:p>
          <w:p w:rsidR="007916E9" w:rsidRPr="005D6C36" w:rsidRDefault="007916E9" w:rsidP="00874951">
            <w:pPr>
              <w:pStyle w:val="Textoindependiente"/>
              <w:jc w:val="both"/>
              <w:rPr>
                <w:rFonts w:ascii="Arial Narrow" w:hAnsi="Arial Narrow" w:cs="Arial"/>
                <w:szCs w:val="22"/>
                <w:lang w:val="es-CO"/>
              </w:rPr>
            </w:pPr>
          </w:p>
          <w:p w:rsidR="002C09D8" w:rsidRDefault="002C09D8" w:rsidP="00874951">
            <w:pPr>
              <w:pStyle w:val="Textoindependiente"/>
              <w:jc w:val="both"/>
              <w:rPr>
                <w:rFonts w:ascii="Arial Narrow" w:hAnsi="Arial Narrow" w:cs="Arial"/>
                <w:szCs w:val="22"/>
                <w:lang w:val="es-CO"/>
              </w:rPr>
            </w:pPr>
            <w:r w:rsidRPr="005D6C36">
              <w:rPr>
                <w:rFonts w:ascii="Arial Narrow" w:hAnsi="Arial Narrow" w:cs="Arial"/>
                <w:szCs w:val="22"/>
                <w:lang w:val="es-CO"/>
              </w:rPr>
              <w:t>T-</w:t>
            </w:r>
            <w:r w:rsidR="008519DA" w:rsidRPr="005D6C36">
              <w:rPr>
                <w:rFonts w:ascii="Arial Narrow" w:hAnsi="Arial Narrow" w:cs="Arial"/>
                <w:szCs w:val="22"/>
                <w:lang w:val="es-CO"/>
              </w:rPr>
              <w:t>CAM</w:t>
            </w:r>
            <w:r w:rsidRPr="005D6C36">
              <w:rPr>
                <w:rFonts w:ascii="Arial Narrow" w:hAnsi="Arial Narrow" w:cs="Arial"/>
                <w:szCs w:val="22"/>
                <w:lang w:val="es-CO"/>
              </w:rPr>
              <w:t>-041 Liquidación costos de tramites evaluación y/o seguimiento</w:t>
            </w:r>
          </w:p>
          <w:p w:rsidR="006A2751" w:rsidRPr="005D6C36" w:rsidRDefault="006A2751" w:rsidP="00874951">
            <w:pPr>
              <w:pStyle w:val="Textoindependiente"/>
              <w:jc w:val="both"/>
              <w:rPr>
                <w:rFonts w:ascii="Arial Narrow" w:hAnsi="Arial Narrow" w:cs="Arial"/>
                <w:szCs w:val="22"/>
                <w:lang w:val="es-CO"/>
              </w:rPr>
            </w:pPr>
          </w:p>
          <w:p w:rsidR="00A103A1" w:rsidRPr="005D6C36" w:rsidRDefault="008D10A3" w:rsidP="001D642E">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-202 resolución por la cual se realiza el cobro de seguimiento de licencia y/o permiso</w:t>
            </w:r>
            <w:r w:rsidR="004E2D54" w:rsidRPr="005D6C36">
              <w:rPr>
                <w:rFonts w:ascii="Arial Narrow" w:hAnsi="Arial Narrow" w:cs="Arial"/>
                <w:szCs w:val="22"/>
                <w:lang w:val="es-CO"/>
              </w:rPr>
              <w:t>.</w:t>
            </w:r>
          </w:p>
          <w:p w:rsidR="004E2D54" w:rsidRPr="005D6C36" w:rsidRDefault="004E2D54" w:rsidP="001D642E">
            <w:pPr>
              <w:pStyle w:val="Textoindependiente"/>
              <w:jc w:val="both"/>
              <w:rPr>
                <w:rFonts w:ascii="Arial Narrow" w:hAnsi="Arial Narrow" w:cs="Arial"/>
                <w:szCs w:val="22"/>
                <w:lang w:val="es-CO"/>
              </w:rPr>
            </w:pPr>
          </w:p>
          <w:p w:rsidR="004E2D54" w:rsidRPr="005D6C36" w:rsidRDefault="00382883" w:rsidP="001D642E">
            <w:pPr>
              <w:pStyle w:val="Textoindependiente"/>
              <w:jc w:val="both"/>
              <w:rPr>
                <w:rFonts w:ascii="Arial Narrow" w:hAnsi="Arial Narrow" w:cs="Arial"/>
                <w:szCs w:val="22"/>
                <w:lang w:val="es-CO"/>
              </w:rPr>
            </w:pPr>
            <w:r>
              <w:rPr>
                <w:rFonts w:ascii="Arial Narrow" w:hAnsi="Arial Narrow" w:cs="Arial"/>
                <w:szCs w:val="22"/>
                <w:lang w:val="es-CO"/>
              </w:rPr>
              <w:t>F-CAM-161</w:t>
            </w:r>
            <w:r w:rsidR="004E2D54" w:rsidRPr="005D6C36">
              <w:rPr>
                <w:rFonts w:ascii="Arial Narrow" w:hAnsi="Arial Narrow" w:cs="Arial"/>
                <w:szCs w:val="22"/>
                <w:lang w:val="es-CO"/>
              </w:rPr>
              <w:t>- Auto de Visita.</w:t>
            </w:r>
          </w:p>
          <w:p w:rsidR="004E2D54" w:rsidRPr="005D6C36" w:rsidRDefault="00382883" w:rsidP="00382883">
            <w:pPr>
              <w:pStyle w:val="Textoindependiente"/>
              <w:jc w:val="both"/>
              <w:rPr>
                <w:rFonts w:ascii="Arial Narrow" w:hAnsi="Arial Narrow" w:cs="Arial"/>
                <w:szCs w:val="22"/>
                <w:lang w:val="es-CO"/>
              </w:rPr>
            </w:pPr>
            <w:r>
              <w:rPr>
                <w:rFonts w:ascii="Arial Narrow" w:hAnsi="Arial Narrow" w:cs="Arial"/>
                <w:szCs w:val="22"/>
                <w:lang w:val="es-CO"/>
              </w:rPr>
              <w:t>F-CAM -123</w:t>
            </w:r>
            <w:r w:rsidR="004E2D54" w:rsidRPr="005D6C36">
              <w:rPr>
                <w:rFonts w:ascii="Arial Narrow" w:hAnsi="Arial Narrow" w:cs="Arial"/>
                <w:szCs w:val="22"/>
                <w:lang w:val="es-CO"/>
              </w:rPr>
              <w:t>- Concepto técnico de seguimiento.</w:t>
            </w:r>
          </w:p>
        </w:tc>
      </w:tr>
      <w:tr w:rsidR="00E25194" w:rsidRPr="005D6C36" w:rsidTr="000427F6">
        <w:trPr>
          <w:trHeight w:val="3730"/>
        </w:trPr>
        <w:tc>
          <w:tcPr>
            <w:tcW w:w="709" w:type="dxa"/>
            <w:vAlign w:val="center"/>
          </w:tcPr>
          <w:p w:rsidR="003A2615" w:rsidRPr="005D6C36" w:rsidRDefault="00737550" w:rsidP="003A2773">
            <w:pPr>
              <w:pStyle w:val="Textoindependiente"/>
              <w:jc w:val="center"/>
              <w:rPr>
                <w:rFonts w:ascii="Arial Narrow" w:hAnsi="Arial Narrow" w:cs="Arial"/>
                <w:szCs w:val="22"/>
                <w:lang w:val="es-CO"/>
              </w:rPr>
            </w:pPr>
            <w:r w:rsidRPr="005D6C36">
              <w:rPr>
                <w:rFonts w:ascii="Arial Narrow" w:hAnsi="Arial Narrow" w:cs="Arial"/>
                <w:szCs w:val="22"/>
                <w:lang w:val="es-CO"/>
              </w:rPr>
              <w:t>1</w:t>
            </w:r>
            <w:r w:rsidR="003A2773" w:rsidRPr="005D6C36">
              <w:rPr>
                <w:rFonts w:ascii="Arial Narrow" w:hAnsi="Arial Narrow" w:cs="Arial"/>
                <w:szCs w:val="22"/>
                <w:lang w:val="es-CO"/>
              </w:rPr>
              <w:t>3</w:t>
            </w:r>
          </w:p>
        </w:tc>
        <w:tc>
          <w:tcPr>
            <w:tcW w:w="1701" w:type="dxa"/>
            <w:vAlign w:val="center"/>
          </w:tcPr>
          <w:p w:rsidR="003A2615" w:rsidRPr="005D6C36" w:rsidRDefault="003A2615" w:rsidP="00874951">
            <w:pPr>
              <w:pStyle w:val="Textoindependiente"/>
              <w:jc w:val="both"/>
              <w:rPr>
                <w:rFonts w:ascii="Arial Narrow" w:hAnsi="Arial Narrow" w:cs="Arial"/>
                <w:szCs w:val="22"/>
                <w:lang w:val="es-CO"/>
              </w:rPr>
            </w:pPr>
            <w:r w:rsidRPr="005D6C36">
              <w:rPr>
                <w:rFonts w:ascii="Arial Narrow" w:hAnsi="Arial Narrow" w:cs="Arial"/>
                <w:szCs w:val="22"/>
                <w:lang w:val="es-CO"/>
              </w:rPr>
              <w:t>Auto de archivo</w:t>
            </w:r>
          </w:p>
        </w:tc>
        <w:tc>
          <w:tcPr>
            <w:tcW w:w="3260" w:type="dxa"/>
            <w:vAlign w:val="center"/>
          </w:tcPr>
          <w:p w:rsidR="003A2615" w:rsidRPr="005D6C36" w:rsidRDefault="00A14740" w:rsidP="00A14740">
            <w:pPr>
              <w:pStyle w:val="Textoindependiente"/>
              <w:jc w:val="both"/>
              <w:rPr>
                <w:rFonts w:ascii="Arial Narrow" w:hAnsi="Arial Narrow" w:cs="Arial"/>
                <w:szCs w:val="22"/>
                <w:lang w:val="es-CO"/>
              </w:rPr>
            </w:pPr>
            <w:r w:rsidRPr="00A14740">
              <w:rPr>
                <w:rFonts w:ascii="Arial Narrow" w:hAnsi="Arial Narrow" w:cs="Arial"/>
                <w:szCs w:val="22"/>
                <w:lang w:val="es-CO"/>
              </w:rPr>
              <w:t>Una vez cumplidas las obligaciones y la vi</w:t>
            </w:r>
            <w:r>
              <w:rPr>
                <w:rFonts w:ascii="Arial Narrow" w:hAnsi="Arial Narrow" w:cs="Arial"/>
                <w:szCs w:val="22"/>
                <w:lang w:val="es-CO"/>
              </w:rPr>
              <w:t>gencia del permiso</w:t>
            </w:r>
            <w:r w:rsidR="00B84590">
              <w:rPr>
                <w:rFonts w:ascii="Arial Narrow" w:hAnsi="Arial Narrow" w:cs="Arial"/>
                <w:szCs w:val="22"/>
                <w:lang w:val="es-CO"/>
              </w:rPr>
              <w:t>,</w:t>
            </w:r>
            <w:r>
              <w:rPr>
                <w:rFonts w:ascii="Arial Narrow" w:hAnsi="Arial Narrow" w:cs="Arial"/>
                <w:szCs w:val="22"/>
                <w:lang w:val="es-CO"/>
              </w:rPr>
              <w:t xml:space="preserve"> se procederá</w:t>
            </w:r>
            <w:r w:rsidR="0038627B" w:rsidRPr="00A14740">
              <w:rPr>
                <w:rFonts w:ascii="Arial Narrow" w:hAnsi="Arial Narrow" w:cs="Arial"/>
                <w:szCs w:val="22"/>
                <w:lang w:val="es-CO"/>
              </w:rPr>
              <w:t xml:space="preserve"> al archivo del </w:t>
            </w:r>
            <w:r w:rsidRPr="00A14740">
              <w:rPr>
                <w:rFonts w:ascii="Arial Narrow" w:hAnsi="Arial Narrow" w:cs="Arial"/>
                <w:szCs w:val="22"/>
                <w:lang w:val="es-CO"/>
              </w:rPr>
              <w:t>expediente. En caso de incumplimiento de alguna de las obligaciones contenidas en el acto administrativo mediante el cual se otorgó el permiso de vertimientos, se procederá conforme a lo establecido en la Ley 1333 de 2009.</w:t>
            </w:r>
          </w:p>
        </w:tc>
        <w:tc>
          <w:tcPr>
            <w:tcW w:w="1843" w:type="dxa"/>
            <w:vAlign w:val="center"/>
          </w:tcPr>
          <w:p w:rsidR="0038627B" w:rsidRPr="005D6C36" w:rsidRDefault="0038627B" w:rsidP="0038627B">
            <w:pPr>
              <w:pStyle w:val="Textoindependiente"/>
              <w:jc w:val="both"/>
              <w:rPr>
                <w:rFonts w:ascii="Arial Narrow" w:hAnsi="Arial Narrow" w:cs="Arial"/>
                <w:szCs w:val="22"/>
                <w:lang w:val="es-CO"/>
              </w:rPr>
            </w:pPr>
            <w:r w:rsidRPr="005D6C36">
              <w:rPr>
                <w:rFonts w:ascii="Arial Narrow" w:hAnsi="Arial Narrow" w:cs="Arial"/>
                <w:szCs w:val="22"/>
                <w:lang w:val="es-CO"/>
              </w:rPr>
              <w:t>Director Territorial</w:t>
            </w:r>
          </w:p>
          <w:p w:rsidR="0038627B" w:rsidRPr="005D6C36" w:rsidRDefault="0038627B" w:rsidP="0038627B">
            <w:pPr>
              <w:pStyle w:val="Textoindependiente"/>
              <w:jc w:val="both"/>
              <w:rPr>
                <w:rFonts w:ascii="Arial Narrow" w:hAnsi="Arial Narrow" w:cs="Arial"/>
                <w:szCs w:val="22"/>
                <w:lang w:val="es-CO"/>
              </w:rPr>
            </w:pPr>
          </w:p>
          <w:p w:rsidR="0038627B" w:rsidRPr="005D6C36" w:rsidRDefault="0038627B" w:rsidP="0038627B">
            <w:pPr>
              <w:pStyle w:val="Textoindependiente"/>
              <w:jc w:val="both"/>
              <w:rPr>
                <w:rFonts w:ascii="Arial Narrow" w:hAnsi="Arial Narrow" w:cs="Arial"/>
                <w:szCs w:val="22"/>
                <w:lang w:val="es-CO"/>
              </w:rPr>
            </w:pPr>
            <w:r w:rsidRPr="005D6C36">
              <w:rPr>
                <w:rFonts w:ascii="Arial Narrow" w:hAnsi="Arial Narrow" w:cs="Arial"/>
                <w:szCs w:val="22"/>
                <w:lang w:val="es-CO"/>
              </w:rPr>
              <w:t>Profesionales del área</w:t>
            </w:r>
          </w:p>
          <w:p w:rsidR="0038627B" w:rsidRPr="005D6C36" w:rsidRDefault="0038627B" w:rsidP="0038627B">
            <w:pPr>
              <w:pStyle w:val="Textoindependiente"/>
              <w:jc w:val="both"/>
              <w:rPr>
                <w:rFonts w:ascii="Arial Narrow" w:hAnsi="Arial Narrow" w:cs="Arial"/>
                <w:szCs w:val="22"/>
                <w:lang w:val="es-CO"/>
              </w:rPr>
            </w:pPr>
          </w:p>
          <w:p w:rsidR="0038627B" w:rsidRPr="005D6C36" w:rsidRDefault="0038627B" w:rsidP="0038627B">
            <w:pPr>
              <w:pStyle w:val="Textoindependiente"/>
              <w:jc w:val="both"/>
              <w:rPr>
                <w:rFonts w:ascii="Arial Narrow" w:hAnsi="Arial Narrow" w:cs="Arial"/>
                <w:szCs w:val="22"/>
                <w:lang w:val="es-CO"/>
              </w:rPr>
            </w:pPr>
            <w:r w:rsidRPr="005D6C36">
              <w:rPr>
                <w:rFonts w:ascii="Arial Narrow" w:hAnsi="Arial Narrow" w:cs="Arial"/>
                <w:szCs w:val="22"/>
                <w:lang w:val="es-CO"/>
              </w:rPr>
              <w:t>Secretarias</w:t>
            </w:r>
          </w:p>
          <w:p w:rsidR="00782C51" w:rsidRPr="005D6C36" w:rsidRDefault="00782C51" w:rsidP="00D82916">
            <w:pPr>
              <w:pStyle w:val="Textoindependiente"/>
              <w:jc w:val="both"/>
              <w:rPr>
                <w:rFonts w:ascii="Arial Narrow" w:hAnsi="Arial Narrow" w:cs="Arial"/>
                <w:szCs w:val="22"/>
                <w:lang w:val="es-CO"/>
              </w:rPr>
            </w:pPr>
          </w:p>
        </w:tc>
        <w:tc>
          <w:tcPr>
            <w:tcW w:w="1985" w:type="dxa"/>
            <w:vAlign w:val="center"/>
          </w:tcPr>
          <w:p w:rsidR="00B14C17" w:rsidRDefault="0038627B" w:rsidP="00955DD8">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w:t>
            </w:r>
            <w:r w:rsidR="00E835A1" w:rsidRPr="005D6C36">
              <w:rPr>
                <w:rFonts w:ascii="Arial Narrow" w:hAnsi="Arial Narrow" w:cs="Arial"/>
                <w:szCs w:val="22"/>
                <w:lang w:val="es-CO"/>
              </w:rPr>
              <w:t>101</w:t>
            </w:r>
            <w:r w:rsidRPr="005D6C36">
              <w:rPr>
                <w:rFonts w:ascii="Arial Narrow" w:hAnsi="Arial Narrow" w:cs="Arial"/>
                <w:szCs w:val="22"/>
                <w:lang w:val="es-CO"/>
              </w:rPr>
              <w:t xml:space="preserve"> Auto de </w:t>
            </w:r>
            <w:r w:rsidR="006A2751" w:rsidRPr="005D6C36">
              <w:rPr>
                <w:rFonts w:ascii="Arial Narrow" w:hAnsi="Arial Narrow" w:cs="Arial"/>
                <w:szCs w:val="22"/>
                <w:lang w:val="es-CO"/>
              </w:rPr>
              <w:t>archivo permiso</w:t>
            </w:r>
          </w:p>
          <w:p w:rsidR="00A14740" w:rsidRDefault="00A14740" w:rsidP="00955DD8">
            <w:pPr>
              <w:pStyle w:val="Textoindependiente"/>
              <w:jc w:val="both"/>
              <w:rPr>
                <w:rFonts w:ascii="Arial Narrow" w:hAnsi="Arial Narrow" w:cs="Arial"/>
                <w:szCs w:val="22"/>
                <w:lang w:val="es-CO"/>
              </w:rPr>
            </w:pPr>
          </w:p>
          <w:p w:rsidR="00A14740" w:rsidRDefault="00A14740" w:rsidP="00A14740">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F-CAM-107 Oficio de Notificación </w:t>
            </w:r>
          </w:p>
          <w:p w:rsidR="00A14740" w:rsidRPr="005D6C36" w:rsidRDefault="00A14740" w:rsidP="00955DD8">
            <w:pPr>
              <w:pStyle w:val="Textoindependiente"/>
              <w:jc w:val="both"/>
              <w:rPr>
                <w:rFonts w:ascii="Arial Narrow" w:hAnsi="Arial Narrow" w:cs="Arial"/>
                <w:szCs w:val="22"/>
                <w:lang w:val="es-CO"/>
              </w:rPr>
            </w:pPr>
          </w:p>
        </w:tc>
      </w:tr>
    </w:tbl>
    <w:p w:rsidR="00C73976" w:rsidRPr="005D6C36" w:rsidRDefault="00C73976" w:rsidP="003C75E9">
      <w:pPr>
        <w:pStyle w:val="Ttulo2"/>
        <w:jc w:val="both"/>
        <w:rPr>
          <w:rFonts w:ascii="Arial Narrow" w:hAnsi="Arial Narrow" w:cs="Arial"/>
          <w:b/>
          <w:sz w:val="22"/>
          <w:szCs w:val="22"/>
          <w:lang w:val="es-CO" w:eastAsia="es-ES"/>
        </w:rPr>
      </w:pPr>
    </w:p>
    <w:p w:rsidR="00223310" w:rsidRPr="005D6C36" w:rsidRDefault="001E3B73" w:rsidP="003C75E9">
      <w:pPr>
        <w:pStyle w:val="Ttulo2"/>
        <w:jc w:val="both"/>
        <w:rPr>
          <w:rFonts w:ascii="Arial Narrow" w:hAnsi="Arial Narrow" w:cs="Arial"/>
          <w:b/>
          <w:sz w:val="22"/>
          <w:szCs w:val="22"/>
          <w:lang w:val="es-CO" w:eastAsia="es-ES"/>
        </w:rPr>
      </w:pPr>
      <w:r w:rsidRPr="005D6C36">
        <w:rPr>
          <w:rFonts w:ascii="Arial Narrow" w:hAnsi="Arial Narrow" w:cs="Arial"/>
          <w:b/>
          <w:sz w:val="22"/>
          <w:szCs w:val="22"/>
          <w:lang w:val="es-CO" w:eastAsia="es-ES"/>
        </w:rPr>
        <w:t>8</w:t>
      </w:r>
      <w:r w:rsidR="000C1427" w:rsidRPr="005D6C36">
        <w:rPr>
          <w:rFonts w:ascii="Arial Narrow" w:hAnsi="Arial Narrow" w:cs="Arial"/>
          <w:b/>
          <w:sz w:val="22"/>
          <w:szCs w:val="22"/>
          <w:lang w:val="es-CO" w:eastAsia="es-ES"/>
        </w:rPr>
        <w:t xml:space="preserve">. </w:t>
      </w:r>
      <w:r w:rsidR="00223310" w:rsidRPr="005D6C36">
        <w:rPr>
          <w:rFonts w:ascii="Arial Narrow" w:hAnsi="Arial Narrow" w:cs="Arial"/>
          <w:b/>
          <w:sz w:val="22"/>
          <w:szCs w:val="22"/>
          <w:lang w:val="es-CO" w:eastAsia="es-ES"/>
        </w:rPr>
        <w:t>REFERENCIAS Y ANEXOS</w:t>
      </w:r>
    </w:p>
    <w:p w:rsidR="00A43F4B" w:rsidRPr="005D6C36" w:rsidRDefault="00912F5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-020 Comunicación</w:t>
      </w:r>
    </w:p>
    <w:p w:rsidR="0050075D" w:rsidRPr="005D6C36" w:rsidRDefault="0050075D" w:rsidP="0050075D">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-024 Constancia Ejecutoria </w:t>
      </w:r>
    </w:p>
    <w:p w:rsidR="0050075D" w:rsidRPr="005D6C36" w:rsidRDefault="0050075D" w:rsidP="0050075D">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-026 </w:t>
      </w:r>
      <w:r w:rsidR="003A2773" w:rsidRPr="005D6C36">
        <w:rPr>
          <w:rFonts w:ascii="Arial Narrow" w:hAnsi="Arial Narrow" w:cs="Arial"/>
          <w:szCs w:val="22"/>
          <w:lang w:val="es-CO"/>
        </w:rPr>
        <w:t>Constancia Secretarial</w:t>
      </w:r>
      <w:r w:rsidRPr="005D6C36">
        <w:rPr>
          <w:rFonts w:ascii="Arial Narrow" w:hAnsi="Arial Narrow" w:cs="Arial"/>
          <w:szCs w:val="22"/>
          <w:lang w:val="es-CO"/>
        </w:rPr>
        <w:t xml:space="preserve"> </w:t>
      </w:r>
    </w:p>
    <w:p w:rsidR="00A43F4B" w:rsidRPr="005D6C36" w:rsidRDefault="00A43F4B" w:rsidP="0050075D">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-099 Acta de visita</w:t>
      </w:r>
    </w:p>
    <w:p w:rsidR="00B05B28" w:rsidRPr="005D6C36" w:rsidRDefault="00B05B28"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-100 concepto técnico </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-101 Auto de archivo licencia y permiso</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-102 Auto de inicio del trámite     </w:t>
      </w:r>
    </w:p>
    <w:p w:rsidR="00A43F4B" w:rsidRPr="005D6C36" w:rsidRDefault="00BF6730"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-103 Aviso</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-106 Informe de visita y concepto técnico </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-107 Oficio de Notificación </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-108 Oficio de requerimiento</w:t>
      </w:r>
    </w:p>
    <w:p w:rsidR="003A2773" w:rsidRPr="005D6C36" w:rsidRDefault="003A2773" w:rsidP="00A43F4B">
      <w:pPr>
        <w:pStyle w:val="Textoindependiente"/>
        <w:jc w:val="both"/>
        <w:rPr>
          <w:rFonts w:ascii="Arial Narrow" w:hAnsi="Arial Narrow" w:cs="Arial"/>
          <w:szCs w:val="22"/>
          <w:lang w:val="es-CO"/>
        </w:rPr>
      </w:pPr>
      <w:r w:rsidRPr="005D6C36">
        <w:rPr>
          <w:rFonts w:ascii="Arial Narrow" w:hAnsi="Arial Narrow" w:cs="Arial"/>
          <w:szCs w:val="22"/>
          <w:lang w:val="es-CO"/>
        </w:rPr>
        <w:t>F-CAM -Auto declarando reunida toda la información</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 xml:space="preserve">-110 Resolución Licencia y/o Permiso </w:t>
      </w:r>
    </w:p>
    <w:p w:rsidR="00A43F4B" w:rsidRPr="005D6C36" w:rsidRDefault="00A43F4B" w:rsidP="00A43F4B">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-111 Resolución que resuelve recurso</w:t>
      </w:r>
    </w:p>
    <w:p w:rsidR="00B05B28" w:rsidRPr="005D6C36" w:rsidRDefault="00B05B28" w:rsidP="001063B5">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-123 Acta visita de seguimiento</w:t>
      </w:r>
    </w:p>
    <w:p w:rsidR="00443D2C" w:rsidRPr="005D6C36" w:rsidRDefault="00443D2C" w:rsidP="00126D9A">
      <w:pPr>
        <w:pStyle w:val="Textoindependiente"/>
        <w:jc w:val="both"/>
        <w:rPr>
          <w:rFonts w:ascii="Arial Narrow" w:hAnsi="Arial Narrow" w:cs="Arial"/>
          <w:szCs w:val="22"/>
          <w:lang w:val="es-CO"/>
        </w:rPr>
      </w:pPr>
      <w:r w:rsidRPr="005D6C36">
        <w:rPr>
          <w:rFonts w:ascii="Arial Narrow" w:hAnsi="Arial Narrow" w:cs="Arial"/>
          <w:szCs w:val="22"/>
          <w:lang w:val="es-CO"/>
        </w:rPr>
        <w:t>F-</w:t>
      </w:r>
      <w:r w:rsidR="008519DA" w:rsidRPr="005D6C36">
        <w:rPr>
          <w:rFonts w:ascii="Arial Narrow" w:hAnsi="Arial Narrow" w:cs="Arial"/>
          <w:szCs w:val="22"/>
          <w:lang w:val="es-CO"/>
        </w:rPr>
        <w:t>CAM</w:t>
      </w:r>
      <w:r w:rsidRPr="005D6C36">
        <w:rPr>
          <w:rFonts w:ascii="Arial Narrow" w:hAnsi="Arial Narrow" w:cs="Arial"/>
          <w:szCs w:val="22"/>
          <w:lang w:val="es-CO"/>
        </w:rPr>
        <w:t>-202 Resolución por la cual se realiza cobro se seguimiento de licencia y/o permiso</w:t>
      </w:r>
    </w:p>
    <w:p w:rsidR="001063B5" w:rsidRPr="005D6C36" w:rsidRDefault="001063B5" w:rsidP="00186707">
      <w:pPr>
        <w:pStyle w:val="Textoindependiente"/>
        <w:tabs>
          <w:tab w:val="center" w:pos="4420"/>
        </w:tabs>
        <w:jc w:val="both"/>
        <w:rPr>
          <w:rFonts w:ascii="Arial Narrow" w:hAnsi="Arial Narrow" w:cs="Arial"/>
          <w:szCs w:val="22"/>
          <w:lang w:val="es-CO"/>
        </w:rPr>
      </w:pPr>
      <w:r w:rsidRPr="005D6C36">
        <w:rPr>
          <w:rFonts w:ascii="Arial Narrow" w:hAnsi="Arial Narrow" w:cs="Arial"/>
          <w:szCs w:val="22"/>
          <w:lang w:val="es-CO"/>
        </w:rPr>
        <w:t>T-</w:t>
      </w:r>
      <w:r w:rsidR="008519DA" w:rsidRPr="005D6C36">
        <w:rPr>
          <w:rFonts w:ascii="Arial Narrow" w:hAnsi="Arial Narrow" w:cs="Arial"/>
          <w:szCs w:val="22"/>
          <w:lang w:val="es-CO"/>
        </w:rPr>
        <w:t>CAM</w:t>
      </w:r>
      <w:r w:rsidRPr="005D6C36">
        <w:rPr>
          <w:rFonts w:ascii="Arial Narrow" w:hAnsi="Arial Narrow" w:cs="Arial"/>
          <w:szCs w:val="22"/>
          <w:lang w:val="es-CO"/>
        </w:rPr>
        <w:t>-041 Cálculo costos de trámite</w:t>
      </w:r>
      <w:r w:rsidR="00186707" w:rsidRPr="005D6C36">
        <w:rPr>
          <w:rFonts w:ascii="Arial Narrow" w:hAnsi="Arial Narrow" w:cs="Arial"/>
          <w:szCs w:val="22"/>
          <w:lang w:val="es-CO"/>
        </w:rPr>
        <w:tab/>
      </w:r>
    </w:p>
    <w:p w:rsidR="00B05B28" w:rsidRPr="005D6C36" w:rsidRDefault="00B05B28" w:rsidP="00FE4F18">
      <w:pPr>
        <w:pStyle w:val="Textoindependiente"/>
        <w:jc w:val="both"/>
        <w:rPr>
          <w:rFonts w:ascii="Arial Narrow" w:hAnsi="Arial Narrow" w:cs="Arial"/>
          <w:szCs w:val="22"/>
          <w:lang w:val="es-CO"/>
        </w:rPr>
      </w:pPr>
      <w:r w:rsidRPr="005D6C36">
        <w:rPr>
          <w:rFonts w:ascii="Arial Narrow" w:hAnsi="Arial Narrow" w:cs="Arial"/>
          <w:szCs w:val="22"/>
          <w:lang w:val="es-CO"/>
        </w:rPr>
        <w:t>T-</w:t>
      </w:r>
      <w:r w:rsidR="008519DA" w:rsidRPr="005D6C36">
        <w:rPr>
          <w:rFonts w:ascii="Arial Narrow" w:hAnsi="Arial Narrow" w:cs="Arial"/>
          <w:szCs w:val="22"/>
          <w:lang w:val="es-CO"/>
        </w:rPr>
        <w:t>CAM</w:t>
      </w:r>
      <w:r w:rsidRPr="005D6C36">
        <w:rPr>
          <w:rFonts w:ascii="Arial Narrow" w:hAnsi="Arial Narrow" w:cs="Arial"/>
          <w:szCs w:val="22"/>
          <w:lang w:val="es-CO"/>
        </w:rPr>
        <w:t xml:space="preserve">-044 </w:t>
      </w:r>
      <w:r w:rsidR="00FE4F18" w:rsidRPr="005D6C36">
        <w:rPr>
          <w:rFonts w:ascii="Arial Narrow" w:hAnsi="Arial Narrow" w:cs="Arial"/>
          <w:szCs w:val="22"/>
          <w:lang w:val="es-CO"/>
        </w:rPr>
        <w:t xml:space="preserve">Lista </w:t>
      </w:r>
      <w:r w:rsidR="00C57865" w:rsidRPr="005D6C36">
        <w:rPr>
          <w:rFonts w:ascii="Arial Narrow" w:hAnsi="Arial Narrow" w:cs="Arial"/>
          <w:szCs w:val="22"/>
          <w:lang w:val="es-CO"/>
        </w:rPr>
        <w:t>D</w:t>
      </w:r>
      <w:r w:rsidR="00FE4F18" w:rsidRPr="005D6C36">
        <w:rPr>
          <w:rFonts w:ascii="Arial Narrow" w:hAnsi="Arial Narrow" w:cs="Arial"/>
          <w:szCs w:val="22"/>
          <w:lang w:val="es-CO"/>
        </w:rPr>
        <w:t xml:space="preserve">e </w:t>
      </w:r>
      <w:r w:rsidR="00C57865" w:rsidRPr="005D6C36">
        <w:rPr>
          <w:rFonts w:ascii="Arial Narrow" w:hAnsi="Arial Narrow" w:cs="Arial"/>
          <w:szCs w:val="22"/>
          <w:lang w:val="es-CO"/>
        </w:rPr>
        <w:t>Verificación</w:t>
      </w:r>
      <w:r w:rsidR="00FE4F18" w:rsidRPr="005D6C36">
        <w:rPr>
          <w:rFonts w:ascii="Arial Narrow" w:hAnsi="Arial Narrow" w:cs="Arial"/>
          <w:szCs w:val="22"/>
          <w:lang w:val="es-CO"/>
        </w:rPr>
        <w:t xml:space="preserve"> Documentos </w:t>
      </w:r>
      <w:r w:rsidR="00C57865" w:rsidRPr="005D6C36">
        <w:rPr>
          <w:rFonts w:ascii="Arial Narrow" w:hAnsi="Arial Narrow" w:cs="Arial"/>
          <w:szCs w:val="22"/>
          <w:lang w:val="es-CO"/>
        </w:rPr>
        <w:t>Licencias y</w:t>
      </w:r>
      <w:r w:rsidR="00FE4F18" w:rsidRPr="005D6C36">
        <w:rPr>
          <w:rFonts w:ascii="Arial Narrow" w:hAnsi="Arial Narrow" w:cs="Arial"/>
          <w:szCs w:val="22"/>
          <w:lang w:val="es-CO"/>
        </w:rPr>
        <w:t xml:space="preserve"> Permisos Ambientales</w:t>
      </w:r>
    </w:p>
    <w:p w:rsidR="005D77B5" w:rsidRDefault="005D77B5" w:rsidP="005D77B5">
      <w:pPr>
        <w:pStyle w:val="Textoindependiente"/>
        <w:jc w:val="both"/>
        <w:rPr>
          <w:rFonts w:ascii="Arial Narrow" w:hAnsi="Arial Narrow" w:cs="Arial"/>
          <w:szCs w:val="22"/>
          <w:lang w:val="es-CO"/>
        </w:rPr>
      </w:pPr>
      <w:r>
        <w:rPr>
          <w:rFonts w:ascii="Arial Narrow" w:hAnsi="Arial Narrow" w:cs="Arial"/>
          <w:szCs w:val="22"/>
          <w:lang w:val="es-CO"/>
        </w:rPr>
        <w:t>F-CAM 203 -</w:t>
      </w:r>
      <w:r w:rsidRPr="00A0695F">
        <w:rPr>
          <w:rFonts w:ascii="Arial Narrow" w:hAnsi="Arial Narrow" w:cs="Arial"/>
          <w:b/>
          <w:szCs w:val="22"/>
          <w:lang w:val="es-CO"/>
        </w:rPr>
        <w:t xml:space="preserve"> </w:t>
      </w:r>
      <w:r>
        <w:rPr>
          <w:rFonts w:ascii="Arial Narrow" w:hAnsi="Arial Narrow" w:cs="Arial"/>
          <w:szCs w:val="22"/>
          <w:lang w:val="es-CO"/>
        </w:rPr>
        <w:t>S</w:t>
      </w:r>
      <w:r w:rsidRPr="00A0695F">
        <w:rPr>
          <w:rFonts w:ascii="Arial Narrow" w:hAnsi="Arial Narrow" w:cs="Arial"/>
          <w:szCs w:val="22"/>
          <w:lang w:val="es-CO"/>
        </w:rPr>
        <w:t>olicitud de liquidación de costos por servicio de evaluación</w:t>
      </w:r>
      <w:r>
        <w:rPr>
          <w:rFonts w:ascii="Arial Narrow" w:hAnsi="Arial Narrow" w:cs="Arial"/>
          <w:szCs w:val="22"/>
          <w:lang w:val="es-CO"/>
        </w:rPr>
        <w:t>.</w:t>
      </w:r>
    </w:p>
    <w:p w:rsidR="00787F97" w:rsidRDefault="00787F97" w:rsidP="00787F97">
      <w:pPr>
        <w:pStyle w:val="Textoindependiente"/>
        <w:jc w:val="both"/>
        <w:rPr>
          <w:rFonts w:ascii="Arial Narrow" w:hAnsi="Arial Narrow" w:cs="Arial"/>
          <w:szCs w:val="22"/>
          <w:lang w:val="es-CO"/>
        </w:rPr>
      </w:pPr>
      <w:r>
        <w:rPr>
          <w:rFonts w:ascii="Arial Narrow" w:hAnsi="Arial Narrow" w:cs="Arial"/>
          <w:szCs w:val="22"/>
          <w:lang w:val="es-CO"/>
        </w:rPr>
        <w:t>F-CAM-251 L</w:t>
      </w:r>
      <w:r w:rsidRPr="00787F97">
        <w:rPr>
          <w:rFonts w:ascii="Arial Narrow" w:hAnsi="Arial Narrow" w:cs="Arial"/>
          <w:szCs w:val="22"/>
          <w:lang w:val="es-CO"/>
        </w:rPr>
        <w:t xml:space="preserve">ista de chequeo revisión de requisitos mínimos para solicitud de permiso de vertimientos </w:t>
      </w:r>
    </w:p>
    <w:p w:rsidR="006A2751" w:rsidRDefault="006A2751" w:rsidP="00787F97">
      <w:pPr>
        <w:pStyle w:val="Textoindependiente"/>
        <w:jc w:val="both"/>
        <w:rPr>
          <w:rFonts w:ascii="Arial Narrow" w:hAnsi="Arial Narrow" w:cs="Arial"/>
          <w:szCs w:val="22"/>
          <w:lang w:val="es-CO"/>
        </w:rPr>
      </w:pPr>
    </w:p>
    <w:p w:rsidR="006A2751" w:rsidRPr="00787F97" w:rsidRDefault="006A2751" w:rsidP="00787F97">
      <w:pPr>
        <w:pStyle w:val="Textoindependiente"/>
        <w:jc w:val="both"/>
        <w:rPr>
          <w:rFonts w:ascii="Arial Narrow" w:hAnsi="Arial Narrow" w:cs="Arial"/>
          <w:szCs w:val="22"/>
          <w:lang w:val="es-CO"/>
        </w:rPr>
      </w:pPr>
    </w:p>
    <w:p w:rsidR="00787F97" w:rsidRPr="00A0695F" w:rsidRDefault="00787F97" w:rsidP="005D77B5">
      <w:pPr>
        <w:pStyle w:val="Textoindependiente"/>
        <w:jc w:val="both"/>
        <w:rPr>
          <w:rFonts w:ascii="Arial Narrow" w:hAnsi="Arial Narrow" w:cs="Arial"/>
          <w:szCs w:val="22"/>
          <w:lang w:val="es-CO"/>
        </w:rPr>
      </w:pP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6A2751" w:rsidRPr="0096219B" w:rsidTr="005B370A">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 </w:t>
            </w:r>
          </w:p>
        </w:tc>
      </w:tr>
      <w:tr w:rsidR="006A2751"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6A2751"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6A2751" w:rsidRPr="0096219B" w:rsidRDefault="006A2751" w:rsidP="005B370A">
            <w:pPr>
              <w:rPr>
                <w:rFonts w:ascii="Arial" w:hAnsi="Arial" w:cs="Arial"/>
                <w:color w:val="000000"/>
                <w:lang w:val="es-CO" w:eastAsia="es-CO"/>
              </w:rPr>
            </w:pPr>
            <w:r w:rsidRPr="0096219B">
              <w:rPr>
                <w:rFonts w:ascii="Arial" w:hAnsi="Arial" w:cs="Arial"/>
                <w:color w:val="000000"/>
                <w:lang w:val="es-CO" w:eastAsia="es-CO"/>
              </w:rPr>
              <w:t>Director General</w:t>
            </w:r>
          </w:p>
        </w:tc>
      </w:tr>
    </w:tbl>
    <w:p w:rsidR="00B30B47" w:rsidRPr="005D6C36" w:rsidRDefault="00B30B47" w:rsidP="001D31D0">
      <w:pPr>
        <w:pStyle w:val="Textoindependiente"/>
        <w:jc w:val="both"/>
        <w:rPr>
          <w:rFonts w:ascii="Arial Narrow" w:hAnsi="Arial Narrow" w:cs="Arial"/>
          <w:szCs w:val="22"/>
          <w:lang w:val="es-CO"/>
        </w:rPr>
      </w:pPr>
      <w:bookmarkStart w:id="0" w:name="_GoBack"/>
      <w:bookmarkEnd w:id="0"/>
    </w:p>
    <w:sectPr w:rsidR="00B30B47" w:rsidRPr="005D6C36" w:rsidSect="006A2751">
      <w:headerReference w:type="even" r:id="rId8"/>
      <w:headerReference w:type="default" r:id="rId9"/>
      <w:footerReference w:type="default" r:id="rId10"/>
      <w:footerReference w:type="first" r:id="rId11"/>
      <w:pgSz w:w="12242" w:h="15842" w:code="1"/>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65" w:rsidRDefault="008A3C65">
      <w:r>
        <w:separator/>
      </w:r>
    </w:p>
  </w:endnote>
  <w:endnote w:type="continuationSeparator" w:id="0">
    <w:p w:rsidR="008A3C65" w:rsidRDefault="008A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9" w:rsidRPr="00836708" w:rsidRDefault="006A6989"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6A2751">
      <w:rPr>
        <w:rFonts w:ascii="Arial" w:hAnsi="Arial" w:cs="Arial"/>
        <w:noProof/>
        <w:szCs w:val="18"/>
      </w:rPr>
      <w:t>10</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6A2751">
      <w:rPr>
        <w:rFonts w:ascii="Arial" w:hAnsi="Arial" w:cs="Arial"/>
        <w:noProof/>
        <w:szCs w:val="18"/>
      </w:rPr>
      <w:t>11</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9" w:rsidRPr="00836708" w:rsidRDefault="006A6989"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6A2751">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6A2751">
      <w:rPr>
        <w:rFonts w:ascii="Arial" w:hAnsi="Arial" w:cs="Arial"/>
        <w:noProof/>
        <w:szCs w:val="18"/>
      </w:rPr>
      <w:t>11</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65" w:rsidRDefault="008A3C65">
      <w:r>
        <w:separator/>
      </w:r>
    </w:p>
  </w:footnote>
  <w:footnote w:type="continuationSeparator" w:id="0">
    <w:p w:rsidR="008A3C65" w:rsidRDefault="008A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9" w:rsidRDefault="008A3C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7728;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35"/>
      <w:gridCol w:w="6312"/>
    </w:tblGrid>
    <w:tr w:rsidR="006A2751" w:rsidRPr="0033458D" w:rsidTr="006A2751">
      <w:trPr>
        <w:trHeight w:val="1264"/>
      </w:trPr>
      <w:tc>
        <w:tcPr>
          <w:tcW w:w="3435" w:type="dxa"/>
          <w:vAlign w:val="center"/>
        </w:tcPr>
        <w:p w:rsidR="006A2751" w:rsidRPr="0033458D" w:rsidRDefault="006A2751" w:rsidP="006A2751">
          <w:pPr>
            <w:pStyle w:val="Encabezado"/>
            <w:jc w:val="center"/>
            <w:rPr>
              <w:rFonts w:ascii="Tahoma" w:hAnsi="Tahoma" w:cs="Tahoma"/>
            </w:rPr>
          </w:pPr>
          <w:r w:rsidRPr="00962EE2">
            <w:rPr>
              <w:noProof/>
              <w:lang w:val="es-CO" w:eastAsia="es-CO"/>
            </w:rPr>
            <w:drawing>
              <wp:anchor distT="0" distB="0" distL="114300" distR="114300" simplePos="0" relativeHeight="251660800" behindDoc="0" locked="0" layoutInCell="1" allowOverlap="1" wp14:anchorId="06707670" wp14:editId="237C4FD3">
                <wp:simplePos x="0" y="0"/>
                <wp:positionH relativeFrom="column">
                  <wp:posOffset>20955</wp:posOffset>
                </wp:positionH>
                <wp:positionV relativeFrom="paragraph">
                  <wp:posOffset>-10795</wp:posOffset>
                </wp:positionV>
                <wp:extent cx="2009775" cy="695325"/>
                <wp:effectExtent l="0" t="0" r="9525" b="9525"/>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12" w:type="dxa"/>
          <w:vAlign w:val="center"/>
        </w:tcPr>
        <w:p w:rsidR="006A2751" w:rsidRDefault="006A2751" w:rsidP="006A2751">
          <w:pPr>
            <w:pStyle w:val="Encabezado"/>
            <w:jc w:val="center"/>
            <w:rPr>
              <w:rFonts w:ascii="Arial" w:hAnsi="Arial" w:cs="Arial"/>
              <w:b/>
              <w:sz w:val="24"/>
              <w:szCs w:val="24"/>
            </w:rPr>
          </w:pPr>
        </w:p>
        <w:p w:rsidR="006A2751" w:rsidRDefault="006A2751" w:rsidP="006A2751">
          <w:pPr>
            <w:pStyle w:val="Encabezado"/>
            <w:jc w:val="center"/>
          </w:pPr>
          <w:r>
            <w:rPr>
              <w:rFonts w:ascii="Arial" w:hAnsi="Arial" w:cs="Arial"/>
              <w:b/>
              <w:sz w:val="24"/>
              <w:szCs w:val="24"/>
            </w:rPr>
            <w:t xml:space="preserve">PERMISO DE VERTIMIENTOS </w:t>
          </w:r>
        </w:p>
        <w:p w:rsidR="006A2751" w:rsidRDefault="006A2751" w:rsidP="006A2751">
          <w:pPr>
            <w:pStyle w:val="Encabezado"/>
            <w:jc w:val="center"/>
          </w:pPr>
          <w:r w:rsidRPr="00AF1020">
            <w:rPr>
              <w:rFonts w:ascii="Arial" w:hAnsi="Arial" w:cs="Arial"/>
              <w:sz w:val="18"/>
              <w:szCs w:val="18"/>
            </w:rPr>
            <w:t>P-</w:t>
          </w:r>
          <w:r>
            <w:rPr>
              <w:rFonts w:ascii="Arial" w:hAnsi="Arial" w:cs="Arial"/>
              <w:sz w:val="18"/>
              <w:szCs w:val="18"/>
            </w:rPr>
            <w:t>CAM</w:t>
          </w:r>
          <w:r w:rsidRPr="00AF1020">
            <w:rPr>
              <w:rFonts w:ascii="Arial" w:hAnsi="Arial" w:cs="Arial"/>
              <w:sz w:val="18"/>
              <w:szCs w:val="18"/>
            </w:rPr>
            <w:t>-</w:t>
          </w:r>
          <w:r>
            <w:rPr>
              <w:rFonts w:ascii="Arial" w:hAnsi="Arial" w:cs="Arial"/>
              <w:sz w:val="18"/>
              <w:szCs w:val="18"/>
            </w:rPr>
            <w:t>087. Versión 1.</w:t>
          </w:r>
        </w:p>
        <w:p w:rsidR="006A2751" w:rsidRPr="0033458D" w:rsidRDefault="006A2751" w:rsidP="006A2751">
          <w:pPr>
            <w:pStyle w:val="Encabezado"/>
            <w:ind w:left="176" w:hanging="176"/>
            <w:rPr>
              <w:rFonts w:ascii="Tahoma" w:hAnsi="Tahoma" w:cs="Tahoma"/>
              <w:sz w:val="18"/>
              <w:szCs w:val="18"/>
            </w:rPr>
          </w:pPr>
        </w:p>
      </w:tc>
    </w:tr>
  </w:tbl>
  <w:p w:rsidR="006A6989" w:rsidRDefault="006A6989"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82E36AC"/>
    <w:multiLevelType w:val="hybridMultilevel"/>
    <w:tmpl w:val="D10A09C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DB0"/>
    <w:rsid w:val="00001EE4"/>
    <w:rsid w:val="00002C9E"/>
    <w:rsid w:val="00004CEE"/>
    <w:rsid w:val="0000561E"/>
    <w:rsid w:val="00005989"/>
    <w:rsid w:val="000079C5"/>
    <w:rsid w:val="000113D8"/>
    <w:rsid w:val="00012097"/>
    <w:rsid w:val="000123A3"/>
    <w:rsid w:val="00013049"/>
    <w:rsid w:val="000169D5"/>
    <w:rsid w:val="00016A46"/>
    <w:rsid w:val="00016FDB"/>
    <w:rsid w:val="0002264A"/>
    <w:rsid w:val="00022E42"/>
    <w:rsid w:val="0002368A"/>
    <w:rsid w:val="00024F96"/>
    <w:rsid w:val="00025221"/>
    <w:rsid w:val="00025D2E"/>
    <w:rsid w:val="000261F9"/>
    <w:rsid w:val="0002697A"/>
    <w:rsid w:val="0003327A"/>
    <w:rsid w:val="00033366"/>
    <w:rsid w:val="000347D8"/>
    <w:rsid w:val="00034E91"/>
    <w:rsid w:val="00037152"/>
    <w:rsid w:val="000377C1"/>
    <w:rsid w:val="00037AF7"/>
    <w:rsid w:val="000427F6"/>
    <w:rsid w:val="00042FBB"/>
    <w:rsid w:val="00043BCB"/>
    <w:rsid w:val="00044F08"/>
    <w:rsid w:val="000461B5"/>
    <w:rsid w:val="00046391"/>
    <w:rsid w:val="00047BF2"/>
    <w:rsid w:val="0005197C"/>
    <w:rsid w:val="000521DD"/>
    <w:rsid w:val="00052F25"/>
    <w:rsid w:val="00054B0F"/>
    <w:rsid w:val="0005513C"/>
    <w:rsid w:val="00055711"/>
    <w:rsid w:val="00056A8C"/>
    <w:rsid w:val="000603B5"/>
    <w:rsid w:val="0006161B"/>
    <w:rsid w:val="0006191A"/>
    <w:rsid w:val="00063303"/>
    <w:rsid w:val="00063E56"/>
    <w:rsid w:val="00065BD3"/>
    <w:rsid w:val="00067F0A"/>
    <w:rsid w:val="000702F8"/>
    <w:rsid w:val="0007138A"/>
    <w:rsid w:val="00071658"/>
    <w:rsid w:val="00071732"/>
    <w:rsid w:val="00072E70"/>
    <w:rsid w:val="00073201"/>
    <w:rsid w:val="00073DCC"/>
    <w:rsid w:val="0007467F"/>
    <w:rsid w:val="00074F33"/>
    <w:rsid w:val="00075C0E"/>
    <w:rsid w:val="00076633"/>
    <w:rsid w:val="000820AE"/>
    <w:rsid w:val="00082501"/>
    <w:rsid w:val="00083860"/>
    <w:rsid w:val="00084A37"/>
    <w:rsid w:val="000854B9"/>
    <w:rsid w:val="00086BEF"/>
    <w:rsid w:val="00087627"/>
    <w:rsid w:val="000909EF"/>
    <w:rsid w:val="00090EF2"/>
    <w:rsid w:val="0009175C"/>
    <w:rsid w:val="00092F78"/>
    <w:rsid w:val="00093622"/>
    <w:rsid w:val="00093D75"/>
    <w:rsid w:val="00093DB9"/>
    <w:rsid w:val="0009416D"/>
    <w:rsid w:val="0009560A"/>
    <w:rsid w:val="000A2036"/>
    <w:rsid w:val="000A2941"/>
    <w:rsid w:val="000A31F4"/>
    <w:rsid w:val="000A6536"/>
    <w:rsid w:val="000A675C"/>
    <w:rsid w:val="000B09DD"/>
    <w:rsid w:val="000B16FB"/>
    <w:rsid w:val="000B18BB"/>
    <w:rsid w:val="000B3263"/>
    <w:rsid w:val="000B33E2"/>
    <w:rsid w:val="000B4449"/>
    <w:rsid w:val="000B5690"/>
    <w:rsid w:val="000B5A5E"/>
    <w:rsid w:val="000C01F3"/>
    <w:rsid w:val="000C1427"/>
    <w:rsid w:val="000C72F4"/>
    <w:rsid w:val="000D0F5E"/>
    <w:rsid w:val="000D1AB1"/>
    <w:rsid w:val="000D1D7D"/>
    <w:rsid w:val="000D288A"/>
    <w:rsid w:val="000D2CAA"/>
    <w:rsid w:val="000D4B6A"/>
    <w:rsid w:val="000D4D23"/>
    <w:rsid w:val="000D4D63"/>
    <w:rsid w:val="000D7821"/>
    <w:rsid w:val="000E1171"/>
    <w:rsid w:val="000E4FC6"/>
    <w:rsid w:val="000E6952"/>
    <w:rsid w:val="000E69B8"/>
    <w:rsid w:val="000E7DE4"/>
    <w:rsid w:val="000F1CCF"/>
    <w:rsid w:val="000F23AC"/>
    <w:rsid w:val="000F3AD3"/>
    <w:rsid w:val="000F3D4B"/>
    <w:rsid w:val="000F53FC"/>
    <w:rsid w:val="0010105B"/>
    <w:rsid w:val="00101666"/>
    <w:rsid w:val="001032FA"/>
    <w:rsid w:val="001038A4"/>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593"/>
    <w:rsid w:val="00141DBC"/>
    <w:rsid w:val="0014269C"/>
    <w:rsid w:val="00142E0C"/>
    <w:rsid w:val="0014346E"/>
    <w:rsid w:val="00143DAE"/>
    <w:rsid w:val="001454D4"/>
    <w:rsid w:val="00145733"/>
    <w:rsid w:val="00154A69"/>
    <w:rsid w:val="00161260"/>
    <w:rsid w:val="00161DF4"/>
    <w:rsid w:val="00161E89"/>
    <w:rsid w:val="00162887"/>
    <w:rsid w:val="001646CB"/>
    <w:rsid w:val="00164F7B"/>
    <w:rsid w:val="00165EE9"/>
    <w:rsid w:val="00166026"/>
    <w:rsid w:val="00166165"/>
    <w:rsid w:val="00171ECB"/>
    <w:rsid w:val="00172B49"/>
    <w:rsid w:val="001735F1"/>
    <w:rsid w:val="001744DB"/>
    <w:rsid w:val="00180AE1"/>
    <w:rsid w:val="00181286"/>
    <w:rsid w:val="001838EF"/>
    <w:rsid w:val="0018506F"/>
    <w:rsid w:val="0018530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2397"/>
    <w:rsid w:val="001B496F"/>
    <w:rsid w:val="001B4EEC"/>
    <w:rsid w:val="001B5673"/>
    <w:rsid w:val="001B5FF3"/>
    <w:rsid w:val="001B7299"/>
    <w:rsid w:val="001B784C"/>
    <w:rsid w:val="001C048D"/>
    <w:rsid w:val="001C1B42"/>
    <w:rsid w:val="001C3941"/>
    <w:rsid w:val="001C3A94"/>
    <w:rsid w:val="001C5F92"/>
    <w:rsid w:val="001C6298"/>
    <w:rsid w:val="001C7476"/>
    <w:rsid w:val="001D2B7B"/>
    <w:rsid w:val="001D31D0"/>
    <w:rsid w:val="001D3840"/>
    <w:rsid w:val="001D539A"/>
    <w:rsid w:val="001D642E"/>
    <w:rsid w:val="001D7DE6"/>
    <w:rsid w:val="001E0047"/>
    <w:rsid w:val="001E10E7"/>
    <w:rsid w:val="001E1835"/>
    <w:rsid w:val="001E2839"/>
    <w:rsid w:val="001E3B56"/>
    <w:rsid w:val="001E3B73"/>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3310"/>
    <w:rsid w:val="002236E3"/>
    <w:rsid w:val="00223D7A"/>
    <w:rsid w:val="00224063"/>
    <w:rsid w:val="0022498A"/>
    <w:rsid w:val="00227EF7"/>
    <w:rsid w:val="00233198"/>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4017"/>
    <w:rsid w:val="00265995"/>
    <w:rsid w:val="002668BF"/>
    <w:rsid w:val="002676BF"/>
    <w:rsid w:val="00270C6F"/>
    <w:rsid w:val="002714A6"/>
    <w:rsid w:val="00273256"/>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7211"/>
    <w:rsid w:val="00340EF3"/>
    <w:rsid w:val="003417E5"/>
    <w:rsid w:val="00341A4C"/>
    <w:rsid w:val="003452B3"/>
    <w:rsid w:val="00347CC8"/>
    <w:rsid w:val="003511E7"/>
    <w:rsid w:val="0035146F"/>
    <w:rsid w:val="0035176F"/>
    <w:rsid w:val="00351E07"/>
    <w:rsid w:val="003533B7"/>
    <w:rsid w:val="0035435B"/>
    <w:rsid w:val="0035452C"/>
    <w:rsid w:val="00354D91"/>
    <w:rsid w:val="00355FB9"/>
    <w:rsid w:val="00356507"/>
    <w:rsid w:val="0036079D"/>
    <w:rsid w:val="00360DB9"/>
    <w:rsid w:val="00361047"/>
    <w:rsid w:val="0036230C"/>
    <w:rsid w:val="0036236D"/>
    <w:rsid w:val="003636FA"/>
    <w:rsid w:val="0037011B"/>
    <w:rsid w:val="00371AE7"/>
    <w:rsid w:val="00373592"/>
    <w:rsid w:val="00373988"/>
    <w:rsid w:val="00374694"/>
    <w:rsid w:val="003753C7"/>
    <w:rsid w:val="0037553C"/>
    <w:rsid w:val="00375CF0"/>
    <w:rsid w:val="00382381"/>
    <w:rsid w:val="00382883"/>
    <w:rsid w:val="00383DA1"/>
    <w:rsid w:val="00384D4D"/>
    <w:rsid w:val="003856A5"/>
    <w:rsid w:val="003856EE"/>
    <w:rsid w:val="00385B54"/>
    <w:rsid w:val="00385FD1"/>
    <w:rsid w:val="0038627B"/>
    <w:rsid w:val="003870BC"/>
    <w:rsid w:val="00387A96"/>
    <w:rsid w:val="00387AA1"/>
    <w:rsid w:val="00390087"/>
    <w:rsid w:val="003919E9"/>
    <w:rsid w:val="00392061"/>
    <w:rsid w:val="003940CB"/>
    <w:rsid w:val="00394ED9"/>
    <w:rsid w:val="00395105"/>
    <w:rsid w:val="003963E2"/>
    <w:rsid w:val="00397670"/>
    <w:rsid w:val="003A13B3"/>
    <w:rsid w:val="003A2615"/>
    <w:rsid w:val="003A2773"/>
    <w:rsid w:val="003A28B0"/>
    <w:rsid w:val="003A7F9D"/>
    <w:rsid w:val="003B07D8"/>
    <w:rsid w:val="003B1126"/>
    <w:rsid w:val="003B22BE"/>
    <w:rsid w:val="003B51CF"/>
    <w:rsid w:val="003B5365"/>
    <w:rsid w:val="003B6ACC"/>
    <w:rsid w:val="003C229E"/>
    <w:rsid w:val="003C36C4"/>
    <w:rsid w:val="003C38C1"/>
    <w:rsid w:val="003C3FFD"/>
    <w:rsid w:val="003C539B"/>
    <w:rsid w:val="003C58F9"/>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189"/>
    <w:rsid w:val="0041407E"/>
    <w:rsid w:val="00414336"/>
    <w:rsid w:val="00414641"/>
    <w:rsid w:val="004149BF"/>
    <w:rsid w:val="00416882"/>
    <w:rsid w:val="00420D4F"/>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42114"/>
    <w:rsid w:val="004423A1"/>
    <w:rsid w:val="00442A18"/>
    <w:rsid w:val="00442E1F"/>
    <w:rsid w:val="00443129"/>
    <w:rsid w:val="00443602"/>
    <w:rsid w:val="00443697"/>
    <w:rsid w:val="00443D2C"/>
    <w:rsid w:val="004457E1"/>
    <w:rsid w:val="00450BB4"/>
    <w:rsid w:val="00453093"/>
    <w:rsid w:val="004531CF"/>
    <w:rsid w:val="00453A5C"/>
    <w:rsid w:val="0045646F"/>
    <w:rsid w:val="0045696C"/>
    <w:rsid w:val="00456CB5"/>
    <w:rsid w:val="0045781B"/>
    <w:rsid w:val="004579E0"/>
    <w:rsid w:val="00457E13"/>
    <w:rsid w:val="00462D3F"/>
    <w:rsid w:val="00466179"/>
    <w:rsid w:val="004729EC"/>
    <w:rsid w:val="00473C86"/>
    <w:rsid w:val="00475AEF"/>
    <w:rsid w:val="00475B55"/>
    <w:rsid w:val="00475BBF"/>
    <w:rsid w:val="004778A9"/>
    <w:rsid w:val="00482338"/>
    <w:rsid w:val="0048740D"/>
    <w:rsid w:val="00487BE1"/>
    <w:rsid w:val="00493ABD"/>
    <w:rsid w:val="004950D0"/>
    <w:rsid w:val="00495B9F"/>
    <w:rsid w:val="00496736"/>
    <w:rsid w:val="00496C8E"/>
    <w:rsid w:val="00496E4A"/>
    <w:rsid w:val="004A0320"/>
    <w:rsid w:val="004A0E1B"/>
    <w:rsid w:val="004A1E0F"/>
    <w:rsid w:val="004A2675"/>
    <w:rsid w:val="004A3FA1"/>
    <w:rsid w:val="004A4768"/>
    <w:rsid w:val="004A590A"/>
    <w:rsid w:val="004A61E1"/>
    <w:rsid w:val="004B09B1"/>
    <w:rsid w:val="004B0EAD"/>
    <w:rsid w:val="004B1877"/>
    <w:rsid w:val="004B351B"/>
    <w:rsid w:val="004B3D14"/>
    <w:rsid w:val="004B4D9A"/>
    <w:rsid w:val="004B54E3"/>
    <w:rsid w:val="004B57DD"/>
    <w:rsid w:val="004B6215"/>
    <w:rsid w:val="004B7F9A"/>
    <w:rsid w:val="004C0DB7"/>
    <w:rsid w:val="004C0EA9"/>
    <w:rsid w:val="004C2D2B"/>
    <w:rsid w:val="004C2E69"/>
    <w:rsid w:val="004C39BD"/>
    <w:rsid w:val="004C4750"/>
    <w:rsid w:val="004C60A0"/>
    <w:rsid w:val="004C7344"/>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4616"/>
    <w:rsid w:val="004F5239"/>
    <w:rsid w:val="004F689E"/>
    <w:rsid w:val="004F6C2C"/>
    <w:rsid w:val="004F6E96"/>
    <w:rsid w:val="004F7BFF"/>
    <w:rsid w:val="00500123"/>
    <w:rsid w:val="0050075D"/>
    <w:rsid w:val="00500F32"/>
    <w:rsid w:val="00503690"/>
    <w:rsid w:val="00503B37"/>
    <w:rsid w:val="00503C6B"/>
    <w:rsid w:val="00503EAE"/>
    <w:rsid w:val="00504593"/>
    <w:rsid w:val="0050486B"/>
    <w:rsid w:val="0050590B"/>
    <w:rsid w:val="005101A7"/>
    <w:rsid w:val="00510803"/>
    <w:rsid w:val="005129DB"/>
    <w:rsid w:val="00512FEC"/>
    <w:rsid w:val="0051319B"/>
    <w:rsid w:val="0051398E"/>
    <w:rsid w:val="00513A0E"/>
    <w:rsid w:val="00515BEB"/>
    <w:rsid w:val="00516E27"/>
    <w:rsid w:val="00516F33"/>
    <w:rsid w:val="0051767B"/>
    <w:rsid w:val="00520F59"/>
    <w:rsid w:val="005222FF"/>
    <w:rsid w:val="0052563D"/>
    <w:rsid w:val="00527018"/>
    <w:rsid w:val="005274C6"/>
    <w:rsid w:val="00530611"/>
    <w:rsid w:val="00531E1F"/>
    <w:rsid w:val="0053386F"/>
    <w:rsid w:val="005355BD"/>
    <w:rsid w:val="005362F8"/>
    <w:rsid w:val="00540F0C"/>
    <w:rsid w:val="00542CBF"/>
    <w:rsid w:val="0054435F"/>
    <w:rsid w:val="0054725C"/>
    <w:rsid w:val="0055100F"/>
    <w:rsid w:val="00552497"/>
    <w:rsid w:val="00552894"/>
    <w:rsid w:val="005532C5"/>
    <w:rsid w:val="0055422B"/>
    <w:rsid w:val="00554400"/>
    <w:rsid w:val="005551A0"/>
    <w:rsid w:val="005609EF"/>
    <w:rsid w:val="00563733"/>
    <w:rsid w:val="005677AE"/>
    <w:rsid w:val="00571219"/>
    <w:rsid w:val="00572534"/>
    <w:rsid w:val="00573354"/>
    <w:rsid w:val="0057399D"/>
    <w:rsid w:val="00574625"/>
    <w:rsid w:val="005759F3"/>
    <w:rsid w:val="005766E7"/>
    <w:rsid w:val="00580556"/>
    <w:rsid w:val="005815B4"/>
    <w:rsid w:val="005826B3"/>
    <w:rsid w:val="005852CD"/>
    <w:rsid w:val="00585D7D"/>
    <w:rsid w:val="005872F6"/>
    <w:rsid w:val="00590085"/>
    <w:rsid w:val="0059238C"/>
    <w:rsid w:val="00592913"/>
    <w:rsid w:val="00592AD2"/>
    <w:rsid w:val="00595272"/>
    <w:rsid w:val="00597FAE"/>
    <w:rsid w:val="005A13EB"/>
    <w:rsid w:val="005A1982"/>
    <w:rsid w:val="005A22C7"/>
    <w:rsid w:val="005A2538"/>
    <w:rsid w:val="005A4A8E"/>
    <w:rsid w:val="005A5DE8"/>
    <w:rsid w:val="005A68C5"/>
    <w:rsid w:val="005A743A"/>
    <w:rsid w:val="005B07CC"/>
    <w:rsid w:val="005B2165"/>
    <w:rsid w:val="005B25AA"/>
    <w:rsid w:val="005B2653"/>
    <w:rsid w:val="005B32D0"/>
    <w:rsid w:val="005B36A6"/>
    <w:rsid w:val="005B3A71"/>
    <w:rsid w:val="005B61EA"/>
    <w:rsid w:val="005B7391"/>
    <w:rsid w:val="005B7E4D"/>
    <w:rsid w:val="005C00D8"/>
    <w:rsid w:val="005C27BE"/>
    <w:rsid w:val="005C315D"/>
    <w:rsid w:val="005C4A34"/>
    <w:rsid w:val="005C6320"/>
    <w:rsid w:val="005C7C7F"/>
    <w:rsid w:val="005D2560"/>
    <w:rsid w:val="005D3946"/>
    <w:rsid w:val="005D6C36"/>
    <w:rsid w:val="005D77B5"/>
    <w:rsid w:val="005E0E3E"/>
    <w:rsid w:val="005E60FD"/>
    <w:rsid w:val="005E78C0"/>
    <w:rsid w:val="005F245B"/>
    <w:rsid w:val="005F2998"/>
    <w:rsid w:val="005F5C2C"/>
    <w:rsid w:val="005F6A14"/>
    <w:rsid w:val="005F6DA4"/>
    <w:rsid w:val="00601FCA"/>
    <w:rsid w:val="00602097"/>
    <w:rsid w:val="0060209F"/>
    <w:rsid w:val="006060D1"/>
    <w:rsid w:val="00610974"/>
    <w:rsid w:val="006119C7"/>
    <w:rsid w:val="00611C89"/>
    <w:rsid w:val="00612310"/>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300ED"/>
    <w:rsid w:val="006321D9"/>
    <w:rsid w:val="00632385"/>
    <w:rsid w:val="00632A40"/>
    <w:rsid w:val="00635D19"/>
    <w:rsid w:val="0063609C"/>
    <w:rsid w:val="0063759F"/>
    <w:rsid w:val="0064035B"/>
    <w:rsid w:val="0064086B"/>
    <w:rsid w:val="00640941"/>
    <w:rsid w:val="00640EB2"/>
    <w:rsid w:val="0064110D"/>
    <w:rsid w:val="00645212"/>
    <w:rsid w:val="006457AD"/>
    <w:rsid w:val="00645A07"/>
    <w:rsid w:val="0064696E"/>
    <w:rsid w:val="00646C1A"/>
    <w:rsid w:val="00647430"/>
    <w:rsid w:val="00650078"/>
    <w:rsid w:val="00650204"/>
    <w:rsid w:val="006505D3"/>
    <w:rsid w:val="00651792"/>
    <w:rsid w:val="00651C78"/>
    <w:rsid w:val="00652C56"/>
    <w:rsid w:val="006533CC"/>
    <w:rsid w:val="00655040"/>
    <w:rsid w:val="006550C6"/>
    <w:rsid w:val="006561B4"/>
    <w:rsid w:val="00656BCA"/>
    <w:rsid w:val="006605D6"/>
    <w:rsid w:val="006606FF"/>
    <w:rsid w:val="0066264D"/>
    <w:rsid w:val="006634F3"/>
    <w:rsid w:val="00663E91"/>
    <w:rsid w:val="006662F5"/>
    <w:rsid w:val="0066649C"/>
    <w:rsid w:val="006667EE"/>
    <w:rsid w:val="00666E3F"/>
    <w:rsid w:val="00667CB5"/>
    <w:rsid w:val="00671BC2"/>
    <w:rsid w:val="006727D0"/>
    <w:rsid w:val="006733E2"/>
    <w:rsid w:val="00674415"/>
    <w:rsid w:val="0067520A"/>
    <w:rsid w:val="00675FE3"/>
    <w:rsid w:val="00677DB2"/>
    <w:rsid w:val="006803FA"/>
    <w:rsid w:val="00680A64"/>
    <w:rsid w:val="00680FA0"/>
    <w:rsid w:val="00682491"/>
    <w:rsid w:val="006857C9"/>
    <w:rsid w:val="00685A3E"/>
    <w:rsid w:val="00685C28"/>
    <w:rsid w:val="00686A8D"/>
    <w:rsid w:val="006877EE"/>
    <w:rsid w:val="00687AE0"/>
    <w:rsid w:val="00687D76"/>
    <w:rsid w:val="006907BA"/>
    <w:rsid w:val="00691464"/>
    <w:rsid w:val="00696E74"/>
    <w:rsid w:val="00697AEC"/>
    <w:rsid w:val="006A10A7"/>
    <w:rsid w:val="006A1361"/>
    <w:rsid w:val="006A1A6C"/>
    <w:rsid w:val="006A2751"/>
    <w:rsid w:val="006A42A4"/>
    <w:rsid w:val="006A4AC3"/>
    <w:rsid w:val="006A4DFD"/>
    <w:rsid w:val="006A53F9"/>
    <w:rsid w:val="006A6989"/>
    <w:rsid w:val="006A7C5D"/>
    <w:rsid w:val="006A7CB2"/>
    <w:rsid w:val="006B16FB"/>
    <w:rsid w:val="006B2A7C"/>
    <w:rsid w:val="006B3625"/>
    <w:rsid w:val="006B56D8"/>
    <w:rsid w:val="006C2753"/>
    <w:rsid w:val="006C380D"/>
    <w:rsid w:val="006C3ECD"/>
    <w:rsid w:val="006C4B74"/>
    <w:rsid w:val="006C5B0E"/>
    <w:rsid w:val="006C7423"/>
    <w:rsid w:val="006C7602"/>
    <w:rsid w:val="006D11FF"/>
    <w:rsid w:val="006D1A6B"/>
    <w:rsid w:val="006D320C"/>
    <w:rsid w:val="006D358E"/>
    <w:rsid w:val="006D5105"/>
    <w:rsid w:val="006D55B6"/>
    <w:rsid w:val="006D63D7"/>
    <w:rsid w:val="006D6BA4"/>
    <w:rsid w:val="006E02A6"/>
    <w:rsid w:val="006E166D"/>
    <w:rsid w:val="006E36DE"/>
    <w:rsid w:val="006E39D1"/>
    <w:rsid w:val="006E3B46"/>
    <w:rsid w:val="006E4964"/>
    <w:rsid w:val="006E5684"/>
    <w:rsid w:val="006E5D4C"/>
    <w:rsid w:val="006E6B13"/>
    <w:rsid w:val="006E6EBD"/>
    <w:rsid w:val="006F06B6"/>
    <w:rsid w:val="006F1F29"/>
    <w:rsid w:val="006F31E0"/>
    <w:rsid w:val="006F41E6"/>
    <w:rsid w:val="006F4DD6"/>
    <w:rsid w:val="006F5002"/>
    <w:rsid w:val="006F5912"/>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5CB1"/>
    <w:rsid w:val="00765EE2"/>
    <w:rsid w:val="007660F6"/>
    <w:rsid w:val="00767559"/>
    <w:rsid w:val="00772183"/>
    <w:rsid w:val="007722F8"/>
    <w:rsid w:val="00774218"/>
    <w:rsid w:val="00776C9F"/>
    <w:rsid w:val="007778F1"/>
    <w:rsid w:val="00781A18"/>
    <w:rsid w:val="00781C43"/>
    <w:rsid w:val="007828AB"/>
    <w:rsid w:val="00782C51"/>
    <w:rsid w:val="007847E1"/>
    <w:rsid w:val="007853E0"/>
    <w:rsid w:val="0078617E"/>
    <w:rsid w:val="0078667A"/>
    <w:rsid w:val="00787ACD"/>
    <w:rsid w:val="00787BC8"/>
    <w:rsid w:val="00787F97"/>
    <w:rsid w:val="007916E9"/>
    <w:rsid w:val="00792359"/>
    <w:rsid w:val="00792372"/>
    <w:rsid w:val="00792E9E"/>
    <w:rsid w:val="0079310C"/>
    <w:rsid w:val="00793723"/>
    <w:rsid w:val="00793AAD"/>
    <w:rsid w:val="007965BC"/>
    <w:rsid w:val="00796FCA"/>
    <w:rsid w:val="007A046B"/>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E6B"/>
    <w:rsid w:val="007D03A9"/>
    <w:rsid w:val="007D0D14"/>
    <w:rsid w:val="007D1E5A"/>
    <w:rsid w:val="007D3929"/>
    <w:rsid w:val="007D6401"/>
    <w:rsid w:val="007E1813"/>
    <w:rsid w:val="007E194B"/>
    <w:rsid w:val="007E1964"/>
    <w:rsid w:val="007E246F"/>
    <w:rsid w:val="007E38A8"/>
    <w:rsid w:val="007E417C"/>
    <w:rsid w:val="007E459A"/>
    <w:rsid w:val="007E462A"/>
    <w:rsid w:val="007E4AE2"/>
    <w:rsid w:val="007E6177"/>
    <w:rsid w:val="007E658F"/>
    <w:rsid w:val="007E6E34"/>
    <w:rsid w:val="007E715A"/>
    <w:rsid w:val="007E792C"/>
    <w:rsid w:val="007F00AF"/>
    <w:rsid w:val="007F0148"/>
    <w:rsid w:val="007F086A"/>
    <w:rsid w:val="007F26BB"/>
    <w:rsid w:val="007F5D14"/>
    <w:rsid w:val="008011D1"/>
    <w:rsid w:val="00803BDF"/>
    <w:rsid w:val="00803DDD"/>
    <w:rsid w:val="00805971"/>
    <w:rsid w:val="008072B2"/>
    <w:rsid w:val="00807A6E"/>
    <w:rsid w:val="00807D5E"/>
    <w:rsid w:val="00810674"/>
    <w:rsid w:val="008114A5"/>
    <w:rsid w:val="008116DA"/>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417CF"/>
    <w:rsid w:val="00844055"/>
    <w:rsid w:val="0084427C"/>
    <w:rsid w:val="008452CB"/>
    <w:rsid w:val="00846350"/>
    <w:rsid w:val="008468F8"/>
    <w:rsid w:val="0084752D"/>
    <w:rsid w:val="00850A39"/>
    <w:rsid w:val="00850EF4"/>
    <w:rsid w:val="008519DA"/>
    <w:rsid w:val="00852ED8"/>
    <w:rsid w:val="00853C7A"/>
    <w:rsid w:val="008543DA"/>
    <w:rsid w:val="00855B9A"/>
    <w:rsid w:val="00855C2B"/>
    <w:rsid w:val="00856AD2"/>
    <w:rsid w:val="00860ADB"/>
    <w:rsid w:val="00860BE3"/>
    <w:rsid w:val="00861718"/>
    <w:rsid w:val="00863891"/>
    <w:rsid w:val="00865DE4"/>
    <w:rsid w:val="008675AB"/>
    <w:rsid w:val="00870BC8"/>
    <w:rsid w:val="008713AD"/>
    <w:rsid w:val="0087278E"/>
    <w:rsid w:val="008731AA"/>
    <w:rsid w:val="00874951"/>
    <w:rsid w:val="0087594A"/>
    <w:rsid w:val="00876A8C"/>
    <w:rsid w:val="00876E2C"/>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C87"/>
    <w:rsid w:val="00895577"/>
    <w:rsid w:val="008A000A"/>
    <w:rsid w:val="008A3C65"/>
    <w:rsid w:val="008A3CCE"/>
    <w:rsid w:val="008A3F57"/>
    <w:rsid w:val="008A48C8"/>
    <w:rsid w:val="008A6B43"/>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4CD8"/>
    <w:rsid w:val="008C511D"/>
    <w:rsid w:val="008C6571"/>
    <w:rsid w:val="008C79BC"/>
    <w:rsid w:val="008D050F"/>
    <w:rsid w:val="008D0EDF"/>
    <w:rsid w:val="008D10A3"/>
    <w:rsid w:val="008D1E36"/>
    <w:rsid w:val="008D3A0A"/>
    <w:rsid w:val="008D50F2"/>
    <w:rsid w:val="008D546B"/>
    <w:rsid w:val="008E04AB"/>
    <w:rsid w:val="008E0B4B"/>
    <w:rsid w:val="008E231C"/>
    <w:rsid w:val="008E4730"/>
    <w:rsid w:val="008E5C84"/>
    <w:rsid w:val="008E651F"/>
    <w:rsid w:val="008E6CD8"/>
    <w:rsid w:val="008E770E"/>
    <w:rsid w:val="008F0ABE"/>
    <w:rsid w:val="008F0BF3"/>
    <w:rsid w:val="008F0FED"/>
    <w:rsid w:val="008F16FF"/>
    <w:rsid w:val="008F2566"/>
    <w:rsid w:val="008F59A0"/>
    <w:rsid w:val="008F6912"/>
    <w:rsid w:val="008F70E6"/>
    <w:rsid w:val="008F775E"/>
    <w:rsid w:val="00901969"/>
    <w:rsid w:val="00902005"/>
    <w:rsid w:val="0090222D"/>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351"/>
    <w:rsid w:val="00920930"/>
    <w:rsid w:val="00923F6E"/>
    <w:rsid w:val="009248F7"/>
    <w:rsid w:val="009255FB"/>
    <w:rsid w:val="0092575F"/>
    <w:rsid w:val="00927422"/>
    <w:rsid w:val="0092786B"/>
    <w:rsid w:val="00927CA7"/>
    <w:rsid w:val="00927F28"/>
    <w:rsid w:val="0093077D"/>
    <w:rsid w:val="0093161C"/>
    <w:rsid w:val="0093382D"/>
    <w:rsid w:val="009349BB"/>
    <w:rsid w:val="0093656B"/>
    <w:rsid w:val="009368C7"/>
    <w:rsid w:val="0093695E"/>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3DD6"/>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3983"/>
    <w:rsid w:val="009A4592"/>
    <w:rsid w:val="009A4776"/>
    <w:rsid w:val="009A5DF9"/>
    <w:rsid w:val="009B0118"/>
    <w:rsid w:val="009B190D"/>
    <w:rsid w:val="009B3E54"/>
    <w:rsid w:val="009B4A4E"/>
    <w:rsid w:val="009B50B7"/>
    <w:rsid w:val="009B5B23"/>
    <w:rsid w:val="009B7F58"/>
    <w:rsid w:val="009C0A45"/>
    <w:rsid w:val="009C1B8F"/>
    <w:rsid w:val="009C2DD1"/>
    <w:rsid w:val="009C369B"/>
    <w:rsid w:val="009C3BE7"/>
    <w:rsid w:val="009C3CB1"/>
    <w:rsid w:val="009C3CBD"/>
    <w:rsid w:val="009C7AE7"/>
    <w:rsid w:val="009D240F"/>
    <w:rsid w:val="009D2AD4"/>
    <w:rsid w:val="009D31F2"/>
    <w:rsid w:val="009D32E4"/>
    <w:rsid w:val="009D3770"/>
    <w:rsid w:val="009D38D7"/>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217"/>
    <w:rsid w:val="00A03F9D"/>
    <w:rsid w:val="00A04214"/>
    <w:rsid w:val="00A07202"/>
    <w:rsid w:val="00A103A1"/>
    <w:rsid w:val="00A10F46"/>
    <w:rsid w:val="00A12F7C"/>
    <w:rsid w:val="00A13B79"/>
    <w:rsid w:val="00A14740"/>
    <w:rsid w:val="00A1567B"/>
    <w:rsid w:val="00A16253"/>
    <w:rsid w:val="00A175D4"/>
    <w:rsid w:val="00A17A72"/>
    <w:rsid w:val="00A220D9"/>
    <w:rsid w:val="00A25B2F"/>
    <w:rsid w:val="00A25D10"/>
    <w:rsid w:val="00A276CF"/>
    <w:rsid w:val="00A309F5"/>
    <w:rsid w:val="00A3160D"/>
    <w:rsid w:val="00A31CDD"/>
    <w:rsid w:val="00A31FFA"/>
    <w:rsid w:val="00A33471"/>
    <w:rsid w:val="00A34CAD"/>
    <w:rsid w:val="00A35CD1"/>
    <w:rsid w:val="00A363B1"/>
    <w:rsid w:val="00A37460"/>
    <w:rsid w:val="00A37548"/>
    <w:rsid w:val="00A37857"/>
    <w:rsid w:val="00A40E30"/>
    <w:rsid w:val="00A43F4B"/>
    <w:rsid w:val="00A444C3"/>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88F"/>
    <w:rsid w:val="00A95C7F"/>
    <w:rsid w:val="00A96A62"/>
    <w:rsid w:val="00A974BB"/>
    <w:rsid w:val="00A97839"/>
    <w:rsid w:val="00AA05D3"/>
    <w:rsid w:val="00AA1B18"/>
    <w:rsid w:val="00AA269D"/>
    <w:rsid w:val="00AA29F3"/>
    <w:rsid w:val="00AA2F4A"/>
    <w:rsid w:val="00AA4DEC"/>
    <w:rsid w:val="00AA51AC"/>
    <w:rsid w:val="00AB0023"/>
    <w:rsid w:val="00AB1CC2"/>
    <w:rsid w:val="00AB4C75"/>
    <w:rsid w:val="00AB5C05"/>
    <w:rsid w:val="00AB6E2A"/>
    <w:rsid w:val="00AC2114"/>
    <w:rsid w:val="00AC285F"/>
    <w:rsid w:val="00AC3266"/>
    <w:rsid w:val="00AC3833"/>
    <w:rsid w:val="00AC49E6"/>
    <w:rsid w:val="00AC6285"/>
    <w:rsid w:val="00AC6302"/>
    <w:rsid w:val="00AC7076"/>
    <w:rsid w:val="00AD0523"/>
    <w:rsid w:val="00AD3727"/>
    <w:rsid w:val="00AD3D46"/>
    <w:rsid w:val="00AD63DD"/>
    <w:rsid w:val="00AD6B4E"/>
    <w:rsid w:val="00AD6BB6"/>
    <w:rsid w:val="00AE1CF4"/>
    <w:rsid w:val="00AE218C"/>
    <w:rsid w:val="00AE27AE"/>
    <w:rsid w:val="00AE3F06"/>
    <w:rsid w:val="00AE40CB"/>
    <w:rsid w:val="00AE44A1"/>
    <w:rsid w:val="00AE4706"/>
    <w:rsid w:val="00AE73C9"/>
    <w:rsid w:val="00AF0B1B"/>
    <w:rsid w:val="00AF0E5C"/>
    <w:rsid w:val="00AF0F97"/>
    <w:rsid w:val="00AF1020"/>
    <w:rsid w:val="00AF21DF"/>
    <w:rsid w:val="00AF36E4"/>
    <w:rsid w:val="00AF37F3"/>
    <w:rsid w:val="00AF452C"/>
    <w:rsid w:val="00AF6DFD"/>
    <w:rsid w:val="00AF7AC9"/>
    <w:rsid w:val="00B0123F"/>
    <w:rsid w:val="00B01270"/>
    <w:rsid w:val="00B02FAE"/>
    <w:rsid w:val="00B037B8"/>
    <w:rsid w:val="00B04D65"/>
    <w:rsid w:val="00B0529F"/>
    <w:rsid w:val="00B05B28"/>
    <w:rsid w:val="00B060DB"/>
    <w:rsid w:val="00B07D83"/>
    <w:rsid w:val="00B1070C"/>
    <w:rsid w:val="00B12661"/>
    <w:rsid w:val="00B1330D"/>
    <w:rsid w:val="00B13786"/>
    <w:rsid w:val="00B13DFE"/>
    <w:rsid w:val="00B1452E"/>
    <w:rsid w:val="00B14C17"/>
    <w:rsid w:val="00B17B15"/>
    <w:rsid w:val="00B20A5D"/>
    <w:rsid w:val="00B20B4B"/>
    <w:rsid w:val="00B216FB"/>
    <w:rsid w:val="00B2205E"/>
    <w:rsid w:val="00B22913"/>
    <w:rsid w:val="00B23118"/>
    <w:rsid w:val="00B23562"/>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D6A"/>
    <w:rsid w:val="00B415D0"/>
    <w:rsid w:val="00B41829"/>
    <w:rsid w:val="00B4394C"/>
    <w:rsid w:val="00B44D06"/>
    <w:rsid w:val="00B4571F"/>
    <w:rsid w:val="00B4589A"/>
    <w:rsid w:val="00B50E98"/>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10FC"/>
    <w:rsid w:val="00B71CBC"/>
    <w:rsid w:val="00B72860"/>
    <w:rsid w:val="00B735E3"/>
    <w:rsid w:val="00B74A2E"/>
    <w:rsid w:val="00B75204"/>
    <w:rsid w:val="00B75789"/>
    <w:rsid w:val="00B75D18"/>
    <w:rsid w:val="00B7634D"/>
    <w:rsid w:val="00B76EBD"/>
    <w:rsid w:val="00B779D4"/>
    <w:rsid w:val="00B8258C"/>
    <w:rsid w:val="00B82E9B"/>
    <w:rsid w:val="00B8369B"/>
    <w:rsid w:val="00B84590"/>
    <w:rsid w:val="00B90FFD"/>
    <w:rsid w:val="00B94090"/>
    <w:rsid w:val="00B943E4"/>
    <w:rsid w:val="00B9493B"/>
    <w:rsid w:val="00B962D1"/>
    <w:rsid w:val="00B96816"/>
    <w:rsid w:val="00B968B7"/>
    <w:rsid w:val="00B97389"/>
    <w:rsid w:val="00BA142B"/>
    <w:rsid w:val="00BA7602"/>
    <w:rsid w:val="00BA77EE"/>
    <w:rsid w:val="00BB09F6"/>
    <w:rsid w:val="00BB0EC1"/>
    <w:rsid w:val="00BB33B7"/>
    <w:rsid w:val="00BB3680"/>
    <w:rsid w:val="00BB4AF7"/>
    <w:rsid w:val="00BB501F"/>
    <w:rsid w:val="00BB5338"/>
    <w:rsid w:val="00BC3747"/>
    <w:rsid w:val="00BC3CC1"/>
    <w:rsid w:val="00BC479A"/>
    <w:rsid w:val="00BC48E9"/>
    <w:rsid w:val="00BC5C40"/>
    <w:rsid w:val="00BC6283"/>
    <w:rsid w:val="00BC6826"/>
    <w:rsid w:val="00BC77C6"/>
    <w:rsid w:val="00BC77DD"/>
    <w:rsid w:val="00BD1377"/>
    <w:rsid w:val="00BD27BD"/>
    <w:rsid w:val="00BD2D18"/>
    <w:rsid w:val="00BD3D03"/>
    <w:rsid w:val="00BD5A39"/>
    <w:rsid w:val="00BD5DCA"/>
    <w:rsid w:val="00BD6331"/>
    <w:rsid w:val="00BE0593"/>
    <w:rsid w:val="00BE3DF8"/>
    <w:rsid w:val="00BE592E"/>
    <w:rsid w:val="00BE69BD"/>
    <w:rsid w:val="00BE7E71"/>
    <w:rsid w:val="00BF1A1E"/>
    <w:rsid w:val="00BF243B"/>
    <w:rsid w:val="00BF3558"/>
    <w:rsid w:val="00BF4D31"/>
    <w:rsid w:val="00BF5EE6"/>
    <w:rsid w:val="00BF6121"/>
    <w:rsid w:val="00BF6314"/>
    <w:rsid w:val="00BF6730"/>
    <w:rsid w:val="00BF679F"/>
    <w:rsid w:val="00C005F9"/>
    <w:rsid w:val="00C01332"/>
    <w:rsid w:val="00C06CF2"/>
    <w:rsid w:val="00C10D24"/>
    <w:rsid w:val="00C13A63"/>
    <w:rsid w:val="00C13B8A"/>
    <w:rsid w:val="00C15E7A"/>
    <w:rsid w:val="00C20573"/>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98"/>
    <w:rsid w:val="00C70C64"/>
    <w:rsid w:val="00C7320C"/>
    <w:rsid w:val="00C738F2"/>
    <w:rsid w:val="00C73976"/>
    <w:rsid w:val="00C74C71"/>
    <w:rsid w:val="00C74F86"/>
    <w:rsid w:val="00C75E75"/>
    <w:rsid w:val="00C75FE4"/>
    <w:rsid w:val="00C76128"/>
    <w:rsid w:val="00C77101"/>
    <w:rsid w:val="00C816B3"/>
    <w:rsid w:val="00C826CD"/>
    <w:rsid w:val="00C85426"/>
    <w:rsid w:val="00C8669E"/>
    <w:rsid w:val="00C92BD5"/>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DFA"/>
    <w:rsid w:val="00CB5064"/>
    <w:rsid w:val="00CB637B"/>
    <w:rsid w:val="00CB66BC"/>
    <w:rsid w:val="00CB6F96"/>
    <w:rsid w:val="00CB71AC"/>
    <w:rsid w:val="00CB7A4D"/>
    <w:rsid w:val="00CB7C63"/>
    <w:rsid w:val="00CC066E"/>
    <w:rsid w:val="00CC0F86"/>
    <w:rsid w:val="00CC18C5"/>
    <w:rsid w:val="00CC220A"/>
    <w:rsid w:val="00CC2470"/>
    <w:rsid w:val="00CC3FA6"/>
    <w:rsid w:val="00CC412D"/>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07B2"/>
    <w:rsid w:val="00CE191F"/>
    <w:rsid w:val="00CE23AC"/>
    <w:rsid w:val="00CE29A6"/>
    <w:rsid w:val="00CE500F"/>
    <w:rsid w:val="00CE6DAC"/>
    <w:rsid w:val="00CE73BC"/>
    <w:rsid w:val="00CF25B8"/>
    <w:rsid w:val="00CF36A1"/>
    <w:rsid w:val="00CF38BE"/>
    <w:rsid w:val="00CF4DBB"/>
    <w:rsid w:val="00CF7BFA"/>
    <w:rsid w:val="00D046DA"/>
    <w:rsid w:val="00D04830"/>
    <w:rsid w:val="00D04877"/>
    <w:rsid w:val="00D04C11"/>
    <w:rsid w:val="00D0672D"/>
    <w:rsid w:val="00D0742C"/>
    <w:rsid w:val="00D07A7A"/>
    <w:rsid w:val="00D10CA3"/>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B49"/>
    <w:rsid w:val="00D516AB"/>
    <w:rsid w:val="00D51F07"/>
    <w:rsid w:val="00D52DEB"/>
    <w:rsid w:val="00D53270"/>
    <w:rsid w:val="00D546F7"/>
    <w:rsid w:val="00D56A64"/>
    <w:rsid w:val="00D5735B"/>
    <w:rsid w:val="00D5740B"/>
    <w:rsid w:val="00D57F0D"/>
    <w:rsid w:val="00D57F3A"/>
    <w:rsid w:val="00D619E5"/>
    <w:rsid w:val="00D61F5A"/>
    <w:rsid w:val="00D62E3B"/>
    <w:rsid w:val="00D63875"/>
    <w:rsid w:val="00D639C8"/>
    <w:rsid w:val="00D65235"/>
    <w:rsid w:val="00D7130C"/>
    <w:rsid w:val="00D71A3F"/>
    <w:rsid w:val="00D72C11"/>
    <w:rsid w:val="00D731E1"/>
    <w:rsid w:val="00D7542F"/>
    <w:rsid w:val="00D762F3"/>
    <w:rsid w:val="00D76AD7"/>
    <w:rsid w:val="00D8020B"/>
    <w:rsid w:val="00D815FA"/>
    <w:rsid w:val="00D826D1"/>
    <w:rsid w:val="00D82916"/>
    <w:rsid w:val="00D84448"/>
    <w:rsid w:val="00D8458B"/>
    <w:rsid w:val="00D85F5F"/>
    <w:rsid w:val="00D87E25"/>
    <w:rsid w:val="00D914FF"/>
    <w:rsid w:val="00D91E38"/>
    <w:rsid w:val="00D9244A"/>
    <w:rsid w:val="00D92D60"/>
    <w:rsid w:val="00D93623"/>
    <w:rsid w:val="00D94382"/>
    <w:rsid w:val="00D94DC2"/>
    <w:rsid w:val="00D957AA"/>
    <w:rsid w:val="00D96FBE"/>
    <w:rsid w:val="00DA035A"/>
    <w:rsid w:val="00DA1E57"/>
    <w:rsid w:val="00DA37ED"/>
    <w:rsid w:val="00DA4BEC"/>
    <w:rsid w:val="00DB0A39"/>
    <w:rsid w:val="00DB1C6C"/>
    <w:rsid w:val="00DB273B"/>
    <w:rsid w:val="00DB7315"/>
    <w:rsid w:val="00DC1A37"/>
    <w:rsid w:val="00DC21BB"/>
    <w:rsid w:val="00DC2DC3"/>
    <w:rsid w:val="00DC3D41"/>
    <w:rsid w:val="00DC61EA"/>
    <w:rsid w:val="00DC676C"/>
    <w:rsid w:val="00DD1B4F"/>
    <w:rsid w:val="00DD2606"/>
    <w:rsid w:val="00DD781A"/>
    <w:rsid w:val="00DE04EA"/>
    <w:rsid w:val="00DE4548"/>
    <w:rsid w:val="00DE5604"/>
    <w:rsid w:val="00DE60CA"/>
    <w:rsid w:val="00DE79EA"/>
    <w:rsid w:val="00DF04DC"/>
    <w:rsid w:val="00DF23D1"/>
    <w:rsid w:val="00DF39B9"/>
    <w:rsid w:val="00DF5E03"/>
    <w:rsid w:val="00E01856"/>
    <w:rsid w:val="00E0211E"/>
    <w:rsid w:val="00E026C9"/>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EDC"/>
    <w:rsid w:val="00E25194"/>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C49"/>
    <w:rsid w:val="00E42ECE"/>
    <w:rsid w:val="00E465E9"/>
    <w:rsid w:val="00E478D9"/>
    <w:rsid w:val="00E50954"/>
    <w:rsid w:val="00E52452"/>
    <w:rsid w:val="00E530FF"/>
    <w:rsid w:val="00E57C89"/>
    <w:rsid w:val="00E60280"/>
    <w:rsid w:val="00E6072A"/>
    <w:rsid w:val="00E60B2D"/>
    <w:rsid w:val="00E61CEE"/>
    <w:rsid w:val="00E624B2"/>
    <w:rsid w:val="00E624B8"/>
    <w:rsid w:val="00E62A31"/>
    <w:rsid w:val="00E632B4"/>
    <w:rsid w:val="00E66C2B"/>
    <w:rsid w:val="00E70DF1"/>
    <w:rsid w:val="00E7118B"/>
    <w:rsid w:val="00E80F66"/>
    <w:rsid w:val="00E835A1"/>
    <w:rsid w:val="00E84272"/>
    <w:rsid w:val="00E84DB0"/>
    <w:rsid w:val="00E86056"/>
    <w:rsid w:val="00E861CF"/>
    <w:rsid w:val="00E86EC5"/>
    <w:rsid w:val="00E87768"/>
    <w:rsid w:val="00E8794C"/>
    <w:rsid w:val="00E91348"/>
    <w:rsid w:val="00E947F0"/>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C6D"/>
    <w:rsid w:val="00ED6F39"/>
    <w:rsid w:val="00ED75DD"/>
    <w:rsid w:val="00EE0079"/>
    <w:rsid w:val="00EE4A9F"/>
    <w:rsid w:val="00EE5423"/>
    <w:rsid w:val="00EE62BC"/>
    <w:rsid w:val="00EE6496"/>
    <w:rsid w:val="00EE73A0"/>
    <w:rsid w:val="00EF10EB"/>
    <w:rsid w:val="00EF1AA2"/>
    <w:rsid w:val="00EF46BC"/>
    <w:rsid w:val="00F002FC"/>
    <w:rsid w:val="00F01EE7"/>
    <w:rsid w:val="00F025B8"/>
    <w:rsid w:val="00F05A1F"/>
    <w:rsid w:val="00F117DC"/>
    <w:rsid w:val="00F11E53"/>
    <w:rsid w:val="00F14BB1"/>
    <w:rsid w:val="00F14D61"/>
    <w:rsid w:val="00F17223"/>
    <w:rsid w:val="00F17817"/>
    <w:rsid w:val="00F200DC"/>
    <w:rsid w:val="00F2027D"/>
    <w:rsid w:val="00F21770"/>
    <w:rsid w:val="00F25539"/>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E8B"/>
    <w:rsid w:val="00F6297E"/>
    <w:rsid w:val="00F63F3D"/>
    <w:rsid w:val="00F6465E"/>
    <w:rsid w:val="00F665C1"/>
    <w:rsid w:val="00F71BB2"/>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49A3"/>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6F305C1F"/>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3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 w:type="character" w:styleId="Textoennegrita">
    <w:name w:val="Strong"/>
    <w:basedOn w:val="Fuentedeprrafopredeter"/>
    <w:uiPriority w:val="22"/>
    <w:qFormat/>
    <w:rsid w:val="000A6536"/>
    <w:rPr>
      <w:b/>
      <w:bCs/>
    </w:rPr>
  </w:style>
  <w:style w:type="character" w:styleId="nfasis">
    <w:name w:val="Emphasis"/>
    <w:basedOn w:val="Fuentedeprrafopredeter"/>
    <w:uiPriority w:val="20"/>
    <w:qFormat/>
    <w:rsid w:val="00026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993146446">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32535803">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887527930">
      <w:bodyDiv w:val="1"/>
      <w:marLeft w:val="0"/>
      <w:marRight w:val="0"/>
      <w:marTop w:val="0"/>
      <w:marBottom w:val="0"/>
      <w:divBdr>
        <w:top w:val="none" w:sz="0" w:space="0" w:color="auto"/>
        <w:left w:val="none" w:sz="0" w:space="0" w:color="auto"/>
        <w:bottom w:val="none" w:sz="0" w:space="0" w:color="auto"/>
        <w:right w:val="none" w:sz="0" w:space="0" w:color="auto"/>
      </w:divBdr>
    </w:div>
    <w:div w:id="1930771692">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94D7-23D8-4083-B2AE-1964FD38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3949</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25623</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3</cp:revision>
  <cp:lastPrinted>2021-10-26T14:49:00Z</cp:lastPrinted>
  <dcterms:created xsi:type="dcterms:W3CDTF">2022-09-21T14:25:00Z</dcterms:created>
  <dcterms:modified xsi:type="dcterms:W3CDTF">2022-09-21T14:29:00Z</dcterms:modified>
</cp:coreProperties>
</file>